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6361" w14:textId="1B8EEDEA" w:rsidR="00680BCB" w:rsidRDefault="00680BCB" w:rsidP="008453E5"/>
    <w:p w14:paraId="0D4367A5"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p>
    <w:p w14:paraId="6DEBCB87"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r>
        <w:rPr>
          <w:b/>
          <w:color w:val="275317" w:themeColor="accent6" w:themeShade="80"/>
        </w:rPr>
        <w:t>Admission Policy of St David’s National School</w:t>
      </w:r>
    </w:p>
    <w:p w14:paraId="09EBE8CA"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p>
    <w:p w14:paraId="3A4E52D8"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p>
    <w:p w14:paraId="69CCEA8E"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r>
        <w:rPr>
          <w:b/>
          <w:color w:val="275317" w:themeColor="accent6" w:themeShade="80"/>
        </w:rPr>
        <w:t>School Address: Kilmore Road, Artane, Dublin 5</w:t>
      </w:r>
    </w:p>
    <w:p w14:paraId="754F2B5D"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p>
    <w:p w14:paraId="793F908F"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r>
        <w:rPr>
          <w:b/>
          <w:color w:val="275317" w:themeColor="accent6" w:themeShade="80"/>
        </w:rPr>
        <w:t>Roll number: 19919P</w:t>
      </w:r>
    </w:p>
    <w:p w14:paraId="1699AEDE"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p>
    <w:p w14:paraId="20D64A4D"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center"/>
        <w:rPr>
          <w:b/>
          <w:color w:val="275317" w:themeColor="accent6" w:themeShade="80"/>
        </w:rPr>
      </w:pPr>
      <w:r>
        <w:rPr>
          <w:b/>
          <w:color w:val="275317" w:themeColor="accent6" w:themeShade="80"/>
        </w:rPr>
        <w:t>School Patron: Archbishop of Dublin</w:t>
      </w:r>
    </w:p>
    <w:p w14:paraId="57ED22AB"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rPr>
          <w:b/>
          <w:color w:val="275317" w:themeColor="accent6" w:themeShade="80"/>
        </w:rPr>
      </w:pPr>
    </w:p>
    <w:p w14:paraId="12C3D11F" w14:textId="77777777" w:rsidR="00680BCB" w:rsidRPr="00680BCB" w:rsidRDefault="00680BCB" w:rsidP="00680BCB">
      <w:pPr>
        <w:spacing w:after="0" w:line="240" w:lineRule="auto"/>
        <w:jc w:val="both"/>
        <w:rPr>
          <w:rFonts w:ascii="Times New Roman" w:hAnsi="Times New Roman"/>
          <w:b/>
          <w:color w:val="275317" w:themeColor="accent6" w:themeShade="80"/>
        </w:rPr>
      </w:pPr>
    </w:p>
    <w:p w14:paraId="7D3A4A88"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 xml:space="preserve">Introduction </w:t>
      </w:r>
    </w:p>
    <w:p w14:paraId="404A2D0E" w14:textId="77777777" w:rsidR="00680BCB" w:rsidRDefault="00680BCB" w:rsidP="00680BCB">
      <w:pPr>
        <w:jc w:val="both"/>
        <w:rPr>
          <w:rFonts w:ascii="Times New Roman" w:hAnsi="Times New Roman"/>
        </w:rPr>
      </w:pPr>
    </w:p>
    <w:p w14:paraId="78AF506B" w14:textId="77777777" w:rsidR="00680BCB" w:rsidRDefault="00680BCB" w:rsidP="00680BCB">
      <w:pPr>
        <w:jc w:val="both"/>
      </w:pPr>
      <w: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14:paraId="21D8F48C" w14:textId="77777777" w:rsidR="00680BCB" w:rsidRDefault="00680BCB" w:rsidP="00680BCB">
      <w:pPr>
        <w:jc w:val="both"/>
      </w:pPr>
      <w:r>
        <w:t>The policy was approved by the school patron on 24</w:t>
      </w:r>
      <w:r>
        <w:rPr>
          <w:vertAlign w:val="superscript"/>
        </w:rPr>
        <w:t>th</w:t>
      </w:r>
      <w:r>
        <w:t xml:space="preserve"> September 2025.  It is published on the school’s website and will be made available in hardcopy, on request, to any person who requests it.</w:t>
      </w:r>
    </w:p>
    <w:p w14:paraId="455FD3FA" w14:textId="77777777" w:rsidR="00680BCB" w:rsidRDefault="00680BCB" w:rsidP="00680BCB">
      <w:pPr>
        <w:jc w:val="both"/>
        <w:rPr>
          <w:rFonts w:eastAsia="Times New Roman"/>
        </w:rPr>
      </w:pPr>
      <w:r>
        <w:t>The relevant dates and timelines for St David’s N.S. admission process are set out in the school’s annual admission notice which is published annually on the school’s website at least one week before the commencement of the admission process for the school year concerned.</w:t>
      </w:r>
    </w:p>
    <w:p w14:paraId="0854041A" w14:textId="77777777" w:rsidR="00680BCB" w:rsidRDefault="00680BCB" w:rsidP="00680BCB">
      <w:pPr>
        <w:jc w:val="both"/>
      </w:pPr>
      <w:r>
        <w:t>This policy must be read in conjunction with the annual admission notice for the school year concerned.</w:t>
      </w:r>
    </w:p>
    <w:p w14:paraId="1A2E0A9A" w14:textId="77777777" w:rsidR="00680BCB" w:rsidRDefault="00680BCB" w:rsidP="00680BCB">
      <w:pPr>
        <w:jc w:val="both"/>
      </w:pPr>
      <w:r>
        <w:t>The application form for admission is published on the school’s website and will be made available in hardcopy on request to any person who requests it. Parents are encouraged to use the online Enrolment Form.</w:t>
      </w:r>
    </w:p>
    <w:p w14:paraId="73596F6A" w14:textId="77777777" w:rsidR="00680BCB" w:rsidRDefault="00680BCB" w:rsidP="00680BCB">
      <w:pPr>
        <w:jc w:val="both"/>
      </w:pPr>
    </w:p>
    <w:p w14:paraId="49141B8F" w14:textId="77777777" w:rsidR="00680BCB" w:rsidRDefault="00680BCB" w:rsidP="00680BCB">
      <w:pPr>
        <w:jc w:val="both"/>
      </w:pPr>
    </w:p>
    <w:p w14:paraId="23722613" w14:textId="77777777" w:rsidR="00680BCB" w:rsidRDefault="00680BCB" w:rsidP="00680BCB">
      <w:pPr>
        <w:jc w:val="both"/>
        <w:rPr>
          <w:color w:val="275317" w:themeColor="accent6" w:themeShade="80"/>
        </w:rPr>
      </w:pPr>
    </w:p>
    <w:p w14:paraId="6D2B7AAB"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Characteristic spirit and general objectives of the school</w:t>
      </w:r>
    </w:p>
    <w:p w14:paraId="380DF52C" w14:textId="77777777" w:rsidR="00680BCB" w:rsidRDefault="00680BCB" w:rsidP="00680BCB">
      <w:pPr>
        <w:jc w:val="both"/>
        <w:rPr>
          <w:rFonts w:ascii="Times New Roman" w:hAnsi="Times New Roman"/>
        </w:rPr>
      </w:pPr>
    </w:p>
    <w:p w14:paraId="0A8366FD"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both"/>
      </w:pPr>
      <w:r>
        <w:t xml:space="preserve">This section must be completed by </w:t>
      </w:r>
      <w:r>
        <w:rPr>
          <w:u w:val="single"/>
        </w:rPr>
        <w:t>all</w:t>
      </w:r>
      <w:r>
        <w:t xml:space="preserve"> schools.</w:t>
      </w:r>
    </w:p>
    <w:p w14:paraId="6E12AEC1"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both"/>
      </w:pPr>
    </w:p>
    <w:p w14:paraId="5DC720D1"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both"/>
      </w:pPr>
      <w:r>
        <w:t>St David’s N.S. is a Catholic co-educational primary school with a Catholic ethos under the patronage of the Bishop of Dublin.</w:t>
      </w:r>
    </w:p>
    <w:p w14:paraId="3B42D1C2"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both"/>
      </w:pPr>
    </w:p>
    <w:p w14:paraId="0D75E588" w14:textId="77777777" w:rsidR="00680BCB" w:rsidRDefault="00680BCB" w:rsidP="00680BCB">
      <w:pPr>
        <w:pBdr>
          <w:top w:val="single" w:sz="4" w:space="1" w:color="auto"/>
          <w:left w:val="single" w:sz="4" w:space="4" w:color="auto"/>
          <w:bottom w:val="single" w:sz="4" w:space="1" w:color="auto"/>
          <w:right w:val="single" w:sz="4" w:space="4" w:color="auto"/>
        </w:pBdr>
        <w:shd w:val="clear" w:color="auto" w:fill="E8E8E8" w:themeFill="background2"/>
        <w:jc w:val="both"/>
      </w:pPr>
      <w:r>
        <w:t>“Catholic Ethos” in the context of a Catholic primary school means the ethos and characteristic spirit of the Roman Catholic Church, which aims at promoting:</w:t>
      </w:r>
    </w:p>
    <w:p w14:paraId="7EF35504" w14:textId="77777777" w:rsidR="00680BCB" w:rsidRDefault="00680BCB" w:rsidP="00680BCB">
      <w:pPr>
        <w:pStyle w:val="ListParagraph"/>
        <w:numPr>
          <w:ilvl w:val="0"/>
          <w:numId w:val="2"/>
        </w:numPr>
        <w:pBdr>
          <w:top w:val="single" w:sz="4" w:space="1" w:color="auto"/>
          <w:left w:val="single" w:sz="4" w:space="24" w:color="auto"/>
          <w:bottom w:val="single" w:sz="4" w:space="1" w:color="auto"/>
          <w:right w:val="single" w:sz="4" w:space="4" w:color="auto"/>
        </w:pBdr>
        <w:shd w:val="clear" w:color="auto" w:fill="E8E8E8" w:themeFill="background2"/>
        <w:spacing w:after="160" w:line="240" w:lineRule="auto"/>
        <w:jc w:val="both"/>
        <w:rPr>
          <w:rFonts w:ascii="Times New Roman" w:eastAsiaTheme="minorEastAsia" w:hAnsi="Times New Roman"/>
          <w:sz w:val="24"/>
          <w:szCs w:val="24"/>
        </w:rPr>
      </w:pPr>
      <w:r>
        <w:rPr>
          <w:rFonts w:ascii="Times New Roman" w:eastAsiaTheme="minorEastAsia" w:hAnsi="Times New Roman"/>
          <w:sz w:val="24"/>
          <w:szCs w:val="24"/>
        </w:rPr>
        <w:t>the full and harmonious development of all aspects of the person of the pupil, including the intellectual, physical, cultural, moral and spiritual aspects; and</w:t>
      </w:r>
    </w:p>
    <w:p w14:paraId="581166A6" w14:textId="77777777" w:rsidR="00680BCB" w:rsidRDefault="00680BCB" w:rsidP="00680BCB">
      <w:pPr>
        <w:pStyle w:val="ListParagraph"/>
        <w:numPr>
          <w:ilvl w:val="0"/>
          <w:numId w:val="2"/>
        </w:numPr>
        <w:pBdr>
          <w:top w:val="single" w:sz="4" w:space="1" w:color="auto"/>
          <w:left w:val="single" w:sz="4" w:space="24" w:color="auto"/>
          <w:bottom w:val="single" w:sz="4" w:space="1" w:color="auto"/>
          <w:right w:val="single" w:sz="4" w:space="4" w:color="auto"/>
        </w:pBdr>
        <w:shd w:val="clear" w:color="auto" w:fill="E8E8E8" w:themeFill="background2"/>
        <w:spacing w:after="160" w:line="240" w:lineRule="auto"/>
        <w:jc w:val="both"/>
        <w:rPr>
          <w:rFonts w:ascii="Times New Roman" w:eastAsiaTheme="minorEastAsia" w:hAnsi="Times New Roman"/>
          <w:sz w:val="24"/>
          <w:szCs w:val="24"/>
        </w:rPr>
      </w:pPr>
      <w:r>
        <w:rPr>
          <w:rFonts w:ascii="Times New Roman" w:eastAsiaTheme="minorEastAsia" w:hAnsi="Times New Roman"/>
          <w:sz w:val="24"/>
          <w:szCs w:val="24"/>
        </w:rPr>
        <w:t>a living relationship with God and with other people; and</w:t>
      </w:r>
    </w:p>
    <w:p w14:paraId="2E9BD33C" w14:textId="77777777" w:rsidR="00680BCB" w:rsidRDefault="00680BCB" w:rsidP="00680BCB">
      <w:pPr>
        <w:pStyle w:val="ListParagraph"/>
        <w:numPr>
          <w:ilvl w:val="0"/>
          <w:numId w:val="2"/>
        </w:numPr>
        <w:pBdr>
          <w:top w:val="single" w:sz="4" w:space="1" w:color="auto"/>
          <w:left w:val="single" w:sz="4" w:space="24" w:color="auto"/>
          <w:bottom w:val="single" w:sz="4" w:space="1" w:color="auto"/>
          <w:right w:val="single" w:sz="4" w:space="4" w:color="auto"/>
        </w:pBdr>
        <w:shd w:val="clear" w:color="auto" w:fill="E8E8E8" w:themeFill="background2"/>
        <w:spacing w:after="160" w:line="240" w:lineRule="auto"/>
        <w:jc w:val="both"/>
        <w:rPr>
          <w:rFonts w:ascii="Times New Roman" w:eastAsiaTheme="minorEastAsia" w:hAnsi="Times New Roman"/>
          <w:sz w:val="24"/>
          <w:szCs w:val="24"/>
        </w:rPr>
      </w:pPr>
      <w:r>
        <w:rPr>
          <w:rFonts w:ascii="Times New Roman" w:eastAsiaTheme="minorEastAsia" w:hAnsi="Times New Roman"/>
          <w:sz w:val="24"/>
          <w:szCs w:val="24"/>
        </w:rPr>
        <w:t>a philosophy of life inspired by belief in God and in the life, death and resurrection of Jesus; and</w:t>
      </w:r>
    </w:p>
    <w:p w14:paraId="2B0371FA" w14:textId="77777777" w:rsidR="00680BCB" w:rsidRDefault="00680BCB" w:rsidP="00680BCB">
      <w:pPr>
        <w:pStyle w:val="ListParagraph"/>
        <w:numPr>
          <w:ilvl w:val="0"/>
          <w:numId w:val="2"/>
        </w:numPr>
        <w:pBdr>
          <w:top w:val="single" w:sz="4" w:space="1" w:color="auto"/>
          <w:left w:val="single" w:sz="4" w:space="24" w:color="auto"/>
          <w:bottom w:val="single" w:sz="4" w:space="1" w:color="auto"/>
          <w:right w:val="single" w:sz="4" w:space="4" w:color="auto"/>
        </w:pBdr>
        <w:shd w:val="clear" w:color="auto" w:fill="E8E8E8" w:themeFill="background2"/>
        <w:spacing w:after="160" w:line="240" w:lineRule="auto"/>
        <w:jc w:val="both"/>
        <w:rPr>
          <w:rFonts w:ascii="Times New Roman" w:eastAsiaTheme="minorEastAsia" w:hAnsi="Times New Roman"/>
          <w:sz w:val="24"/>
          <w:szCs w:val="24"/>
        </w:rPr>
      </w:pPr>
      <w:r>
        <w:rPr>
          <w:rFonts w:ascii="Times New Roman" w:eastAsiaTheme="minorEastAsia" w:hAnsi="Times New Roman"/>
          <w:sz w:val="24"/>
          <w:szCs w:val="24"/>
        </w:rPr>
        <w:t>the formation of the pupils in the Catholic faith,</w:t>
      </w:r>
    </w:p>
    <w:p w14:paraId="3E383ABE"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rPr>
          <w:rFonts w:ascii="Times New Roman" w:hAnsi="Times New Roman"/>
        </w:rPr>
      </w:pPr>
      <w:r>
        <w:t>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14:paraId="0E326A56"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 xml:space="preserve">In accordance with S.15 (2) (b) of the Education Act, 1998 the Board of Management of St David’s B.N.S.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3F261A84"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p>
    <w:p w14:paraId="33D4196A"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rPr>
          <w:b/>
          <w:bCs/>
          <w:u w:val="single"/>
        </w:rPr>
      </w:pPr>
      <w:r>
        <w:rPr>
          <w:b/>
          <w:bCs/>
          <w:u w:val="single"/>
        </w:rPr>
        <w:t>St David’s N.S. Mission Statement</w:t>
      </w:r>
    </w:p>
    <w:p w14:paraId="6ADFBAB7"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St David’s N.S. is a primary school under the patronage of the Catholic Archbishop of Dublin, catering for pupils from Junior Infants to Sixth Class. The school strives to provide a well-ordered, caring, happy and secure atmosphere where the intellectual, spiritual, physical, moral and cultural needs of the pupils are identified and addressed.</w:t>
      </w:r>
    </w:p>
    <w:p w14:paraId="240AFC10"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While St David’s N.S. is a school with a Catholic ethos, it also has due recognition for other religions.</w:t>
      </w:r>
    </w:p>
    <w:p w14:paraId="5474B5C6"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St David’s N.S. will encourage, both individually and collectively, the professional development of teachers.</w:t>
      </w:r>
    </w:p>
    <w:p w14:paraId="1C6E3D1B"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lastRenderedPageBreak/>
        <w:t>St David’s N.S. will encourage the involvement of parents through home school contacts and through their involvement in the Parents’ Association of the school which is affiliated to the National Parents’ council.</w:t>
      </w:r>
    </w:p>
    <w:p w14:paraId="4C2AF5EC"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St David’s N.S. will endeavour to enhance the self-esteem of everyone in the school community, to imbue in the pupils respect for people and property and to encourage in them the idea of being responsible.</w:t>
      </w:r>
    </w:p>
    <w:p w14:paraId="272932A8"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St David’s N.S. will promote gender equity amongst teachers and pupils.</w:t>
      </w:r>
    </w:p>
    <w:p w14:paraId="72891B4A" w14:textId="77777777" w:rsidR="00680BCB" w:rsidRDefault="00680BCB" w:rsidP="00680BCB">
      <w:pPr>
        <w:pBdr>
          <w:top w:val="single" w:sz="4" w:space="1" w:color="auto"/>
          <w:left w:val="single" w:sz="4" w:space="24" w:color="auto"/>
          <w:bottom w:val="single" w:sz="4" w:space="1" w:color="auto"/>
          <w:right w:val="single" w:sz="4" w:space="4" w:color="auto"/>
        </w:pBdr>
        <w:shd w:val="clear" w:color="auto" w:fill="E8E8E8" w:themeFill="background2"/>
        <w:ind w:left="360"/>
        <w:jc w:val="both"/>
      </w:pPr>
      <w:r>
        <w:t>Déanfaimid iarracht Gaeilge a labhairt.</w:t>
      </w:r>
    </w:p>
    <w:p w14:paraId="10E8D1EF" w14:textId="77777777" w:rsidR="00680BCB" w:rsidRDefault="00680BCB" w:rsidP="00680BCB">
      <w:pPr>
        <w:pStyle w:val="Heading2"/>
        <w:jc w:val="both"/>
        <w:rPr>
          <w:rFonts w:ascii="Times New Roman" w:eastAsiaTheme="minorEastAsia" w:hAnsi="Times New Roman"/>
          <w:b w:val="0"/>
          <w:color w:val="275317" w:themeColor="accent6" w:themeShade="80"/>
          <w:szCs w:val="24"/>
        </w:rPr>
      </w:pPr>
    </w:p>
    <w:p w14:paraId="4ECA6E9A"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 xml:space="preserve">Admission Statement </w:t>
      </w:r>
    </w:p>
    <w:p w14:paraId="4701ED4D" w14:textId="77777777" w:rsidR="00680BCB" w:rsidRDefault="00680BCB" w:rsidP="00680BCB">
      <w:pPr>
        <w:pStyle w:val="NoSpacing"/>
        <w:jc w:val="both"/>
        <w:rPr>
          <w:rFonts w:ascii="Times New Roman" w:hAnsi="Times New Roman" w:cs="Times New Roman"/>
          <w:sz w:val="24"/>
          <w:szCs w:val="24"/>
        </w:rPr>
      </w:pPr>
    </w:p>
    <w:p w14:paraId="2FF97745" w14:textId="77777777" w:rsidR="00680BCB" w:rsidRDefault="00680BCB" w:rsidP="00680BCB">
      <w:pPr>
        <w:pStyle w:val="NoSpacing"/>
        <w:jc w:val="both"/>
        <w:rPr>
          <w:rFonts w:ascii="Times New Roman" w:hAnsi="Times New Roman" w:cs="Times New Roman"/>
          <w:sz w:val="24"/>
          <w:szCs w:val="24"/>
        </w:rPr>
      </w:pPr>
      <w:r>
        <w:rPr>
          <w:rFonts w:ascii="Times New Roman" w:hAnsi="Times New Roman" w:cs="Times New Roman"/>
          <w:sz w:val="24"/>
          <w:szCs w:val="24"/>
        </w:rPr>
        <w:t>St David’s N.S. will not discriminate in its admission of a student to the school on any of the following:</w:t>
      </w:r>
    </w:p>
    <w:p w14:paraId="106152CF" w14:textId="77777777" w:rsidR="00680BCB" w:rsidRDefault="00680BCB" w:rsidP="00680BCB">
      <w:pPr>
        <w:pStyle w:val="NoSpacing"/>
        <w:jc w:val="both"/>
        <w:rPr>
          <w:rFonts w:ascii="Times New Roman" w:hAnsi="Times New Roman" w:cs="Times New Roman"/>
          <w:sz w:val="24"/>
          <w:szCs w:val="24"/>
        </w:rPr>
      </w:pPr>
    </w:p>
    <w:p w14:paraId="00B28048"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gender ground of the student or the applicant in respect of the student concerned,</w:t>
      </w:r>
    </w:p>
    <w:p w14:paraId="5AEFFCA8"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civil status ground of the student or the applicant in respect of the student concerned,</w:t>
      </w:r>
    </w:p>
    <w:p w14:paraId="43BCA335"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family status ground of the student or the applicant in respect of the student concerned,</w:t>
      </w:r>
    </w:p>
    <w:p w14:paraId="36CDF5F5"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sexual orientation ground of the student or the applicant in respect of the student concerned,</w:t>
      </w:r>
    </w:p>
    <w:p w14:paraId="16617958"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religion ground of the student or the applicant in respect of the student concerned,</w:t>
      </w:r>
    </w:p>
    <w:p w14:paraId="3478E76E"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disability ground of the student or the applicant in respect of the student concerned,</w:t>
      </w:r>
    </w:p>
    <w:p w14:paraId="1D534539"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ground of race of the student or the applicant in respect of the student concerned,</w:t>
      </w:r>
    </w:p>
    <w:p w14:paraId="1E936284"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the Traveller community ground of the student or the applicant in respect of the student concerned, or </w:t>
      </w:r>
    </w:p>
    <w:p w14:paraId="17372E62" w14:textId="77777777" w:rsidR="00680BCB" w:rsidRDefault="00680BCB" w:rsidP="00680BCB">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the ground that the student or the applicant in respect of the student concerned has special educational needs</w:t>
      </w:r>
    </w:p>
    <w:p w14:paraId="3AFB2391" w14:textId="77777777" w:rsidR="00680BCB" w:rsidRDefault="00680BCB" w:rsidP="00680BCB">
      <w:pPr>
        <w:pStyle w:val="NoSpacing"/>
        <w:ind w:left="360"/>
        <w:jc w:val="both"/>
        <w:rPr>
          <w:rFonts w:ascii="Times New Roman" w:hAnsi="Times New Roman" w:cs="Times New Roman"/>
          <w:sz w:val="24"/>
          <w:szCs w:val="24"/>
        </w:rPr>
      </w:pPr>
    </w:p>
    <w:p w14:paraId="4F9053D5" w14:textId="77777777" w:rsidR="00680BCB" w:rsidRDefault="00680BCB" w:rsidP="00680BCB">
      <w:pPr>
        <w:jc w:val="both"/>
        <w:rPr>
          <w:rFonts w:ascii="Times New Roman" w:hAnsi="Times New Roman" w:cs="Times New Roman"/>
        </w:rPr>
      </w:pPr>
      <w:r>
        <w:t>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2000.</w:t>
      </w:r>
    </w:p>
    <w:p w14:paraId="6EECEA44" w14:textId="77777777" w:rsidR="00680BCB" w:rsidRDefault="00680BCB" w:rsidP="00680BCB">
      <w:pPr>
        <w:pStyle w:val="NoSpacing"/>
        <w:ind w:left="360"/>
        <w:jc w:val="both"/>
        <w:rPr>
          <w:rFonts w:ascii="Times New Roman" w:hAnsi="Times New Roman" w:cs="Times New Roman"/>
          <w:sz w:val="24"/>
          <w:szCs w:val="24"/>
        </w:rPr>
      </w:pPr>
    </w:p>
    <w:p w14:paraId="11E43562" w14:textId="77777777" w:rsidR="00680BCB" w:rsidRDefault="00680BCB" w:rsidP="00680BCB">
      <w:pPr>
        <w:pStyle w:val="NoSpacing"/>
        <w:ind w:left="720"/>
        <w:jc w:val="both"/>
        <w:rPr>
          <w:rFonts w:ascii="Times New Roman" w:hAnsi="Times New Roman" w:cs="Times New Roman"/>
          <w:sz w:val="24"/>
          <w:szCs w:val="24"/>
        </w:rPr>
      </w:pPr>
    </w:p>
    <w:tbl>
      <w:tblPr>
        <w:tblStyle w:val="TableGrid"/>
        <w:tblW w:w="10485" w:type="dxa"/>
        <w:shd w:val="clear" w:color="auto" w:fill="F2F2F2" w:themeFill="background1" w:themeFillShade="F2"/>
        <w:tblLook w:val="04A0" w:firstRow="1" w:lastRow="0" w:firstColumn="1" w:lastColumn="0" w:noHBand="0" w:noVBand="1"/>
      </w:tblPr>
      <w:tblGrid>
        <w:gridCol w:w="10485"/>
      </w:tblGrid>
      <w:tr w:rsidR="00680BCB" w14:paraId="090EB0DC" w14:textId="77777777">
        <w:trPr>
          <w:trHeight w:val="1979"/>
        </w:trPr>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7AE09BAF" w14:textId="77777777" w:rsidR="00680BCB" w:rsidRDefault="00680BCB">
            <w:pPr>
              <w:autoSpaceDE w:val="0"/>
              <w:autoSpaceDN w:val="0"/>
              <w:adjustRightInd w:val="0"/>
              <w:jc w:val="both"/>
              <w:rPr>
                <w:rFonts w:ascii="Times New Roman" w:hAnsi="Times New Roman" w:cs="Times New Roman"/>
                <w:b/>
              </w:rPr>
            </w:pPr>
            <w:r>
              <w:rPr>
                <w:b/>
              </w:rPr>
              <w:t>All denominational schools</w:t>
            </w:r>
          </w:p>
          <w:p w14:paraId="15C1736D" w14:textId="77777777" w:rsidR="00680BCB" w:rsidRDefault="00680BCB">
            <w:pPr>
              <w:autoSpaceDE w:val="0"/>
              <w:autoSpaceDN w:val="0"/>
              <w:adjustRightInd w:val="0"/>
              <w:jc w:val="both"/>
              <w:rPr>
                <w:i/>
              </w:rPr>
            </w:pPr>
            <w:r>
              <w:t>St David’s N.S. is a school whose objective is to provide education in an environment which promotes certain religious values and does not discriminate where it refuses to admit as a student a person who is not catholic and it is proved that the refusal is essential to maintain the ethos of the school.</w:t>
            </w:r>
          </w:p>
          <w:p w14:paraId="3975D0F9" w14:textId="77777777" w:rsidR="00680BCB" w:rsidRDefault="00680BCB">
            <w:pPr>
              <w:autoSpaceDE w:val="0"/>
              <w:autoSpaceDN w:val="0"/>
              <w:adjustRightInd w:val="0"/>
              <w:jc w:val="both"/>
            </w:pPr>
          </w:p>
          <w:p w14:paraId="77DEB905" w14:textId="77777777" w:rsidR="00680BCB" w:rsidRDefault="00680BCB">
            <w:pPr>
              <w:autoSpaceDE w:val="0"/>
              <w:autoSpaceDN w:val="0"/>
              <w:adjustRightInd w:val="0"/>
              <w:jc w:val="both"/>
              <w:rPr>
                <w:b/>
              </w:rPr>
            </w:pPr>
            <w:r>
              <w:rPr>
                <w:b/>
              </w:rPr>
              <w:t>Schools with special education class(es)</w:t>
            </w:r>
          </w:p>
          <w:p w14:paraId="366CE97B" w14:textId="77777777" w:rsidR="00680BCB" w:rsidRDefault="00680BCB">
            <w:pPr>
              <w:autoSpaceDE w:val="0"/>
              <w:autoSpaceDN w:val="0"/>
              <w:adjustRightInd w:val="0"/>
              <w:jc w:val="both"/>
              <w:rPr>
                <w:rFonts w:eastAsia="Times New Roman"/>
              </w:rPr>
            </w:pPr>
            <w:r>
              <w:t>St David’s N.S. is a school which has established classes, with the approval of the Minister for Education and Skills, which provides an education exclusively for students with a category or categories of special educational needs specified by the Minister and may refuse to admit to the class a student who does not have the category of needs specified.</w:t>
            </w:r>
          </w:p>
          <w:p w14:paraId="0B45E67C" w14:textId="77777777" w:rsidR="00680BCB" w:rsidRDefault="00680BCB">
            <w:pPr>
              <w:autoSpaceDE w:val="0"/>
              <w:autoSpaceDN w:val="0"/>
              <w:adjustRightInd w:val="0"/>
              <w:jc w:val="both"/>
            </w:pPr>
          </w:p>
          <w:p w14:paraId="13A7CB83" w14:textId="77777777" w:rsidR="00680BCB" w:rsidRDefault="00680BCB">
            <w:pPr>
              <w:autoSpaceDE w:val="0"/>
              <w:autoSpaceDN w:val="0"/>
              <w:adjustRightInd w:val="0"/>
              <w:jc w:val="both"/>
            </w:pPr>
            <w:r>
              <w:t xml:space="preserve">St David’s N.S. will cooperate with the National Council for Special Education in the performance by the Council of its functions under the Education for Persons with Special Educational Needs Act 2004 </w:t>
            </w:r>
            <w:r>
              <w:lastRenderedPageBreak/>
              <w:t>relating to the provision of education to children with special educational needs, including in particular by the provision and operation of a special class or classes when requested to do so by the Council.</w:t>
            </w:r>
          </w:p>
          <w:p w14:paraId="2737175D" w14:textId="77777777" w:rsidR="00680BCB" w:rsidRDefault="00680BCB">
            <w:pPr>
              <w:autoSpaceDE w:val="0"/>
              <w:autoSpaceDN w:val="0"/>
              <w:adjustRightInd w:val="0"/>
              <w:jc w:val="both"/>
            </w:pPr>
          </w:p>
          <w:p w14:paraId="07881C29" w14:textId="77777777" w:rsidR="00680BCB" w:rsidRDefault="00680BCB">
            <w:pPr>
              <w:autoSpaceDE w:val="0"/>
              <w:autoSpaceDN w:val="0"/>
              <w:adjustRightInd w:val="0"/>
              <w:jc w:val="both"/>
            </w:pPr>
            <w:r>
              <w:t>St David’s N.S. will comply with any direction served on the patron or the board, as the case may be, under section 37A and any direction served on the board under section 67(4B) of the Education Act.”</w:t>
            </w:r>
          </w:p>
          <w:p w14:paraId="0BAD0E6A" w14:textId="77777777" w:rsidR="00680BCB" w:rsidRDefault="00680BCB">
            <w:pPr>
              <w:jc w:val="both"/>
              <w:rPr>
                <w:color w:val="275317" w:themeColor="accent6" w:themeShade="80"/>
              </w:rPr>
            </w:pPr>
          </w:p>
        </w:tc>
      </w:tr>
    </w:tbl>
    <w:p w14:paraId="13A38BD1" w14:textId="77777777" w:rsidR="00680BCB" w:rsidRDefault="00680BCB" w:rsidP="00680BCB">
      <w:pPr>
        <w:jc w:val="both"/>
        <w:rPr>
          <w:color w:val="275317" w:themeColor="accent6" w:themeShade="80"/>
          <w:lang w:val="en-GB" w:eastAsia="en-US"/>
        </w:rPr>
      </w:pPr>
    </w:p>
    <w:p w14:paraId="043784A1" w14:textId="77777777" w:rsidR="00680BCB" w:rsidRDefault="00680BCB" w:rsidP="00680BCB">
      <w:pPr>
        <w:pStyle w:val="ListParagraph"/>
        <w:spacing w:after="0" w:line="240" w:lineRule="auto"/>
        <w:ind w:left="567"/>
        <w:jc w:val="both"/>
        <w:rPr>
          <w:rFonts w:ascii="Times New Roman" w:eastAsiaTheme="minorEastAsia" w:hAnsi="Times New Roman"/>
          <w:b/>
          <w:color w:val="275317" w:themeColor="accent6" w:themeShade="80"/>
          <w:sz w:val="24"/>
          <w:szCs w:val="24"/>
        </w:rPr>
      </w:pPr>
    </w:p>
    <w:p w14:paraId="60E7D4B3"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Categories of Special Educational Needs catered for in the school/special class</w:t>
      </w:r>
    </w:p>
    <w:p w14:paraId="38D7CA6B" w14:textId="77777777" w:rsidR="00680BCB" w:rsidRDefault="00680BCB" w:rsidP="00680BCB">
      <w:pPr>
        <w:pStyle w:val="ListParagraph"/>
        <w:spacing w:after="0" w:line="240" w:lineRule="auto"/>
        <w:ind w:left="567"/>
        <w:jc w:val="both"/>
        <w:rPr>
          <w:rFonts w:ascii="Times New Roman" w:eastAsiaTheme="minorEastAsia" w:hAnsi="Times New Roman"/>
          <w:b/>
          <w:color w:val="275317" w:themeColor="accent6" w:themeShade="80"/>
          <w:sz w:val="24"/>
          <w:szCs w:val="24"/>
        </w:rPr>
      </w:pPr>
    </w:p>
    <w:tbl>
      <w:tblPr>
        <w:tblStyle w:val="TableGrid"/>
        <w:tblW w:w="10485" w:type="dxa"/>
        <w:shd w:val="clear" w:color="auto" w:fill="E8E8E8" w:themeFill="background2"/>
        <w:tblLook w:val="04A0" w:firstRow="1" w:lastRow="0" w:firstColumn="1" w:lastColumn="0" w:noHBand="0" w:noVBand="1"/>
      </w:tblPr>
      <w:tblGrid>
        <w:gridCol w:w="10485"/>
      </w:tblGrid>
      <w:tr w:rsidR="00680BCB" w14:paraId="642F5DE5" w14:textId="77777777">
        <w:trPr>
          <w:trHeight w:val="456"/>
        </w:trPr>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497D3A38" w14:textId="5AC0DCDB" w:rsidR="00680BCB" w:rsidRDefault="00680BCB">
            <w:pPr>
              <w:autoSpaceDE w:val="0"/>
              <w:autoSpaceDN w:val="0"/>
              <w:adjustRightInd w:val="0"/>
              <w:jc w:val="both"/>
              <w:rPr>
                <w:rFonts w:ascii="Times New Roman" w:eastAsia="Times New Roman" w:hAnsi="Times New Roman"/>
              </w:rPr>
            </w:pPr>
            <w:r>
              <w:t>St David’s N.S. is a mainstream school that is inclusive and educates pupils with special needs in a mainstream setting. It has, with the approval of the Minister for Education and Skills, established classes to provide an education exclusively for students with a diagnosis of autism.</w:t>
            </w:r>
          </w:p>
        </w:tc>
      </w:tr>
    </w:tbl>
    <w:p w14:paraId="0831F515" w14:textId="77777777" w:rsidR="00680BCB" w:rsidRDefault="00680BCB" w:rsidP="00680BCB">
      <w:pPr>
        <w:jc w:val="both"/>
        <w:rPr>
          <w:b/>
          <w:color w:val="275317" w:themeColor="accent6" w:themeShade="80"/>
          <w:lang w:val="en-GB" w:eastAsia="en-US"/>
        </w:rPr>
      </w:pPr>
    </w:p>
    <w:p w14:paraId="7F93E6C4" w14:textId="77777777" w:rsidR="00680BCB" w:rsidRDefault="00680BCB" w:rsidP="00680BCB">
      <w:pPr>
        <w:pStyle w:val="ListParagraph"/>
        <w:spacing w:after="0" w:line="240" w:lineRule="auto"/>
        <w:ind w:left="0"/>
        <w:jc w:val="both"/>
        <w:rPr>
          <w:rFonts w:ascii="Times New Roman" w:eastAsiaTheme="minorEastAsia" w:hAnsi="Times New Roman"/>
          <w:bCs/>
          <w:sz w:val="24"/>
          <w:szCs w:val="24"/>
        </w:rPr>
      </w:pPr>
      <w:r>
        <w:rPr>
          <w:rFonts w:ascii="Times New Roman" w:eastAsiaTheme="minorEastAsia" w:hAnsi="Times New Roman"/>
          <w:b/>
          <w:bCs/>
          <w:sz w:val="24"/>
          <w:szCs w:val="24"/>
          <w:u w:val="single"/>
        </w:rPr>
        <w:t>Note for schools:</w:t>
      </w:r>
      <w:r>
        <w:rPr>
          <w:rFonts w:ascii="Times New Roman" w:eastAsiaTheme="minorEastAsia" w:hAnsi="Times New Roman"/>
          <w:bCs/>
          <w:sz w:val="24"/>
          <w:szCs w:val="24"/>
        </w:rPr>
        <w:t xml:space="preserve"> The act does not require schools and special classes providing for a category or categories of special educational needs to change their current status. The current arrangements in relation to the category or categories of special educational needs provided by schools will continue as in previous years unless otherwise directed by the NCSE or the Department.</w:t>
      </w:r>
    </w:p>
    <w:p w14:paraId="6808D99F" w14:textId="77777777" w:rsidR="00680BCB" w:rsidRDefault="00680BCB" w:rsidP="00680BCB">
      <w:pPr>
        <w:pStyle w:val="ListParagraph"/>
        <w:spacing w:after="0" w:line="240" w:lineRule="auto"/>
        <w:ind w:left="0"/>
        <w:jc w:val="both"/>
        <w:rPr>
          <w:rFonts w:ascii="Times New Roman" w:eastAsiaTheme="minorEastAsia" w:hAnsi="Times New Roman"/>
          <w:bCs/>
          <w:sz w:val="24"/>
          <w:szCs w:val="24"/>
        </w:rPr>
      </w:pPr>
    </w:p>
    <w:p w14:paraId="3691A2AC" w14:textId="77777777" w:rsidR="00680BCB" w:rsidRDefault="00680BCB" w:rsidP="00680BCB">
      <w:pPr>
        <w:pStyle w:val="ListParagraph"/>
        <w:spacing w:after="0" w:line="240" w:lineRule="auto"/>
        <w:ind w:left="0"/>
        <w:jc w:val="both"/>
        <w:rPr>
          <w:rFonts w:ascii="Times New Roman" w:eastAsiaTheme="minorEastAsia" w:hAnsi="Times New Roman"/>
          <w:bCs/>
          <w:sz w:val="24"/>
          <w:szCs w:val="24"/>
        </w:rPr>
      </w:pPr>
    </w:p>
    <w:p w14:paraId="0C1A6845"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Admission of Students</w:t>
      </w:r>
    </w:p>
    <w:p w14:paraId="6C1ED2FD" w14:textId="77777777" w:rsidR="00680BCB" w:rsidRDefault="00680BCB" w:rsidP="00680BCB">
      <w:pPr>
        <w:jc w:val="both"/>
        <w:rPr>
          <w:rFonts w:ascii="Times New Roman" w:hAnsi="Times New Roman"/>
        </w:rPr>
      </w:pPr>
    </w:p>
    <w:p w14:paraId="75912F64" w14:textId="77777777" w:rsidR="00680BCB" w:rsidRDefault="00680BCB" w:rsidP="00680BCB">
      <w:pPr>
        <w:jc w:val="both"/>
      </w:pPr>
      <w:r>
        <w:t>This school shall admit each student seeking admission except where –</w:t>
      </w:r>
    </w:p>
    <w:p w14:paraId="5DD3F65A" w14:textId="77777777" w:rsidR="00680BCB" w:rsidRDefault="00680BCB" w:rsidP="00680BCB">
      <w:pPr>
        <w:jc w:val="both"/>
      </w:pPr>
    </w:p>
    <w:p w14:paraId="279ED19C" w14:textId="77777777" w:rsidR="00680BCB" w:rsidRDefault="00680BCB" w:rsidP="00680BCB">
      <w:pPr>
        <w:numPr>
          <w:ilvl w:val="0"/>
          <w:numId w:val="4"/>
        </w:numPr>
        <w:autoSpaceDE w:val="0"/>
        <w:autoSpaceDN w:val="0"/>
        <w:adjustRightInd w:val="0"/>
        <w:spacing w:after="0" w:line="240" w:lineRule="auto"/>
        <w:contextualSpacing/>
        <w:jc w:val="both"/>
      </w:pPr>
      <w:r>
        <w:t xml:space="preserve">the school is oversubscribed (please see </w:t>
      </w:r>
      <w:hyperlink r:id="rId10" w:anchor="_Oversubscription_(this_section" w:history="1">
        <w:r>
          <w:rPr>
            <w:rStyle w:val="Hyperlink"/>
          </w:rPr>
          <w:t>section 6</w:t>
        </w:r>
      </w:hyperlink>
      <w:r>
        <w:t xml:space="preserve"> below for further details)</w:t>
      </w:r>
    </w:p>
    <w:p w14:paraId="12DC0B44" w14:textId="77777777" w:rsidR="00680BCB" w:rsidRDefault="00680BCB" w:rsidP="00680BCB">
      <w:pPr>
        <w:pStyle w:val="ListParagraph"/>
        <w:autoSpaceDE w:val="0"/>
        <w:autoSpaceDN w:val="0"/>
        <w:adjustRightInd w:val="0"/>
        <w:spacing w:after="0" w:line="240" w:lineRule="auto"/>
        <w:ind w:left="426"/>
        <w:jc w:val="both"/>
        <w:rPr>
          <w:rFonts w:ascii="Times New Roman" w:hAnsi="Times New Roman"/>
          <w:sz w:val="24"/>
          <w:szCs w:val="24"/>
        </w:rPr>
      </w:pPr>
    </w:p>
    <w:p w14:paraId="1EA8EF05" w14:textId="77777777" w:rsidR="00680BCB" w:rsidRDefault="00680BCB" w:rsidP="00680BCB">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eastAsiaTheme="minorEastAsia" w:hAnsi="Times New Roman"/>
          <w:sz w:val="24"/>
          <w:szCs w:val="24"/>
        </w:rPr>
        <w:t>a</w:t>
      </w:r>
      <w:r>
        <w:rPr>
          <w:rFonts w:ascii="Times New Roman" w:hAnsi="Times New Roman"/>
          <w:sz w:val="24"/>
          <w:szCs w:val="24"/>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51E658F3" w14:textId="77777777" w:rsidR="00680BCB" w:rsidRDefault="00680BCB" w:rsidP="00680BCB">
      <w:pPr>
        <w:pStyle w:val="ListParagraph"/>
        <w:rPr>
          <w:rFonts w:ascii="Times New Roman" w:hAnsi="Times New Roman"/>
          <w:sz w:val="24"/>
          <w:szCs w:val="24"/>
        </w:rPr>
      </w:pPr>
    </w:p>
    <w:p w14:paraId="2630273A" w14:textId="77777777" w:rsidR="00680BCB" w:rsidRDefault="00680BCB" w:rsidP="00680BCB">
      <w:pPr>
        <w:pStyle w:val="ListParagraph"/>
        <w:rPr>
          <w:rFonts w:ascii="Times New Roman" w:hAnsi="Times New Roman"/>
          <w:sz w:val="24"/>
          <w:szCs w:val="24"/>
        </w:rPr>
      </w:pPr>
    </w:p>
    <w:p w14:paraId="0CEF3CB8" w14:textId="77777777" w:rsidR="00680BCB" w:rsidRDefault="00680BCB" w:rsidP="00680BCB">
      <w:pPr>
        <w:jc w:val="both"/>
        <w:rPr>
          <w:rFonts w:ascii="Times New Roman" w:hAnsi="Times New Roman"/>
        </w:rPr>
      </w:pPr>
    </w:p>
    <w:tbl>
      <w:tblPr>
        <w:tblStyle w:val="TableGrid"/>
        <w:tblW w:w="10485" w:type="dxa"/>
        <w:shd w:val="clear" w:color="auto" w:fill="E8E8E8" w:themeFill="background2"/>
        <w:tblLook w:val="04A0" w:firstRow="1" w:lastRow="0" w:firstColumn="1" w:lastColumn="0" w:noHBand="0" w:noVBand="1"/>
      </w:tblPr>
      <w:tblGrid>
        <w:gridCol w:w="10485"/>
      </w:tblGrid>
      <w:tr w:rsidR="00680BCB" w14:paraId="0348E335" w14:textId="77777777">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50F91B89" w14:textId="77777777" w:rsidR="00680BCB" w:rsidRDefault="00680BCB" w:rsidP="00680BCB">
            <w:pPr>
              <w:autoSpaceDE w:val="0"/>
              <w:autoSpaceDN w:val="0"/>
              <w:adjustRightInd w:val="0"/>
            </w:pPr>
          </w:p>
          <w:p w14:paraId="7FA2358D" w14:textId="77777777" w:rsidR="00680BCB" w:rsidRDefault="00680BCB">
            <w:pPr>
              <w:autoSpaceDE w:val="0"/>
              <w:autoSpaceDN w:val="0"/>
              <w:adjustRightInd w:val="0"/>
              <w:jc w:val="both"/>
              <w:rPr>
                <w:b/>
                <w:i/>
              </w:rPr>
            </w:pPr>
            <w:r>
              <w:rPr>
                <w:b/>
              </w:rPr>
              <w:t>All denominational schools</w:t>
            </w:r>
          </w:p>
          <w:p w14:paraId="0CED59D0" w14:textId="77777777" w:rsidR="00680BCB" w:rsidRDefault="00680BCB">
            <w:pPr>
              <w:autoSpaceDE w:val="0"/>
              <w:autoSpaceDN w:val="0"/>
              <w:adjustRightInd w:val="0"/>
              <w:jc w:val="both"/>
            </w:pPr>
            <w:r>
              <w:t>St David’s N.S. is a catholic school and may refuse to admit as a student a person who is not of catholic denomination where it is proved that the refusal is essential to maintain the ethos of the school.</w:t>
            </w:r>
          </w:p>
          <w:p w14:paraId="089B3025" w14:textId="77777777" w:rsidR="00680BCB" w:rsidRDefault="00680BCB">
            <w:pPr>
              <w:autoSpaceDE w:val="0"/>
              <w:autoSpaceDN w:val="0"/>
              <w:adjustRightInd w:val="0"/>
              <w:jc w:val="both"/>
            </w:pPr>
          </w:p>
          <w:p w14:paraId="4492BC08" w14:textId="77777777" w:rsidR="00680BCB" w:rsidRDefault="00680BCB">
            <w:pPr>
              <w:autoSpaceDE w:val="0"/>
              <w:autoSpaceDN w:val="0"/>
              <w:adjustRightInd w:val="0"/>
              <w:jc w:val="both"/>
              <w:rPr>
                <w:b/>
              </w:rPr>
            </w:pPr>
          </w:p>
          <w:p w14:paraId="4C444869" w14:textId="77777777" w:rsidR="00680BCB" w:rsidRDefault="00680BCB">
            <w:pPr>
              <w:autoSpaceDE w:val="0"/>
              <w:autoSpaceDN w:val="0"/>
              <w:adjustRightInd w:val="0"/>
              <w:jc w:val="both"/>
              <w:rPr>
                <w:b/>
              </w:rPr>
            </w:pPr>
            <w:r>
              <w:rPr>
                <w:b/>
              </w:rPr>
              <w:lastRenderedPageBreak/>
              <w:t>School with special education class(es)</w:t>
            </w:r>
          </w:p>
          <w:p w14:paraId="729AC540" w14:textId="77777777" w:rsidR="00680BCB" w:rsidRDefault="00680BCB">
            <w:pPr>
              <w:autoSpaceDE w:val="0"/>
              <w:autoSpaceDN w:val="0"/>
              <w:adjustRightInd w:val="0"/>
              <w:jc w:val="both"/>
            </w:pPr>
            <w:r>
              <w:t>The special classes attached to St David’s N.S. provide an education exclusively for students with autism and the school may refuse admission to this class, where the student concerned does not have the specified category of special educational needs provided for in this class.</w:t>
            </w:r>
          </w:p>
          <w:p w14:paraId="368E11AD" w14:textId="77777777" w:rsidR="00680BCB" w:rsidRDefault="00680BCB">
            <w:pPr>
              <w:jc w:val="both"/>
            </w:pPr>
          </w:p>
        </w:tc>
      </w:tr>
    </w:tbl>
    <w:p w14:paraId="530A4BF5" w14:textId="77777777" w:rsidR="00680BCB" w:rsidRDefault="00680BCB" w:rsidP="00680BCB">
      <w:pPr>
        <w:pStyle w:val="ListParagraph"/>
        <w:spacing w:after="0" w:line="240" w:lineRule="auto"/>
        <w:jc w:val="both"/>
        <w:rPr>
          <w:rFonts w:ascii="Times New Roman" w:eastAsiaTheme="minorEastAsia" w:hAnsi="Times New Roman"/>
          <w:b/>
          <w:color w:val="275317" w:themeColor="accent6" w:themeShade="80"/>
          <w:sz w:val="24"/>
          <w:szCs w:val="24"/>
        </w:rPr>
      </w:pPr>
    </w:p>
    <w:p w14:paraId="4D10E0B4" w14:textId="77777777" w:rsidR="00680BCB" w:rsidRDefault="00680BCB" w:rsidP="00680BCB">
      <w:pPr>
        <w:pStyle w:val="ListParagraph"/>
        <w:spacing w:after="0" w:line="240" w:lineRule="auto"/>
        <w:jc w:val="both"/>
        <w:rPr>
          <w:rFonts w:ascii="Times New Roman" w:eastAsiaTheme="minorEastAsia" w:hAnsi="Times New Roman"/>
          <w:b/>
          <w:color w:val="275317" w:themeColor="accent6" w:themeShade="80"/>
          <w:sz w:val="24"/>
          <w:szCs w:val="24"/>
        </w:rPr>
      </w:pPr>
    </w:p>
    <w:p w14:paraId="1B89260B"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bookmarkStart w:id="0" w:name="_Oversubscription_(this_section"/>
      <w:bookmarkStart w:id="1" w:name="_Ref31796116"/>
      <w:bookmarkEnd w:id="0"/>
      <w:r>
        <w:rPr>
          <w:rFonts w:ascii="Times New Roman" w:eastAsiaTheme="minorEastAsia" w:hAnsi="Times New Roman"/>
          <w:color w:val="275317" w:themeColor="accent6" w:themeShade="80"/>
          <w:szCs w:val="24"/>
        </w:rPr>
        <w:t>Oversubscription (this section must be completed by all schools including schools that do not anticipate being oversubscribed)</w:t>
      </w:r>
      <w:bookmarkEnd w:id="1"/>
    </w:p>
    <w:p w14:paraId="778546DD" w14:textId="77777777" w:rsidR="00680BCB" w:rsidRDefault="00680BCB" w:rsidP="00680BCB">
      <w:pPr>
        <w:jc w:val="both"/>
        <w:rPr>
          <w:rFonts w:ascii="Times New Roman" w:hAnsi="Times New Roman"/>
        </w:rPr>
      </w:pPr>
    </w:p>
    <w:p w14:paraId="4EFC8871" w14:textId="77777777" w:rsidR="00680BCB" w:rsidRDefault="00680BCB" w:rsidP="00680BCB">
      <w:pPr>
        <w:jc w:val="both"/>
      </w:pPr>
      <w: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490B3024" w14:textId="77777777" w:rsidR="00680BCB" w:rsidRDefault="00680BCB" w:rsidP="00680BCB">
      <w:pPr>
        <w:jc w:val="both"/>
      </w:pPr>
      <w:r>
        <w:t xml:space="preserve"> </w:t>
      </w:r>
    </w:p>
    <w:tbl>
      <w:tblPr>
        <w:tblStyle w:val="TableGrid"/>
        <w:tblW w:w="10485" w:type="dxa"/>
        <w:shd w:val="clear" w:color="auto" w:fill="E8E8E8" w:themeFill="background2"/>
        <w:tblLook w:val="04A0" w:firstRow="1" w:lastRow="0" w:firstColumn="1" w:lastColumn="0" w:noHBand="0" w:noVBand="1"/>
      </w:tblPr>
      <w:tblGrid>
        <w:gridCol w:w="10485"/>
      </w:tblGrid>
      <w:tr w:rsidR="00680BCB" w14:paraId="2D488CF8" w14:textId="77777777">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4D42ADCB" w14:textId="77777777" w:rsidR="00680BCB" w:rsidRDefault="00680BCB" w:rsidP="00A64A50">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 xml:space="preserve">Siblings (including step brothers/sisters and foster brothers/sisters who are resident at the same address) of pupils already enrolled in St David’s N.S. </w:t>
            </w:r>
          </w:p>
          <w:p w14:paraId="121220FC" w14:textId="77777777" w:rsidR="00680BCB" w:rsidRDefault="00680BCB" w:rsidP="00A64A50">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Children living in the parish of Ardlea – priority given to oldest.</w:t>
            </w:r>
          </w:p>
          <w:p w14:paraId="5C882E06" w14:textId="77777777" w:rsidR="00680BCB" w:rsidRDefault="00680BCB" w:rsidP="00A64A50">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Children of staff – priority given to oldest.</w:t>
            </w:r>
          </w:p>
          <w:p w14:paraId="6F5A8B25" w14:textId="77777777" w:rsidR="00680BCB" w:rsidRDefault="00680BCB" w:rsidP="00A64A50">
            <w:pPr>
              <w:pStyle w:val="ListParagraph"/>
              <w:numPr>
                <w:ilvl w:val="0"/>
                <w:numId w:val="5"/>
              </w:numPr>
              <w:spacing w:after="0" w:line="240" w:lineRule="auto"/>
              <w:jc w:val="both"/>
              <w:rPr>
                <w:rFonts w:ascii="Times New Roman" w:hAnsi="Times New Roman"/>
                <w:sz w:val="24"/>
                <w:szCs w:val="24"/>
              </w:rPr>
            </w:pPr>
            <w:r>
              <w:rPr>
                <w:rFonts w:ascii="Times New Roman" w:hAnsi="Times New Roman"/>
                <w:sz w:val="24"/>
                <w:szCs w:val="24"/>
              </w:rPr>
              <w:t>Children whose home address is closest to the school (as measured using google maps) if they are normally resident outside the parish/catchment area – priority given to oldest.</w:t>
            </w:r>
          </w:p>
          <w:p w14:paraId="7F990B04" w14:textId="77777777" w:rsidR="00680BCB" w:rsidRDefault="00680BCB">
            <w:pPr>
              <w:jc w:val="both"/>
              <w:rPr>
                <w:rFonts w:ascii="Times New Roman" w:hAnsi="Times New Roman"/>
                <w:b/>
              </w:rPr>
            </w:pPr>
          </w:p>
        </w:tc>
      </w:tr>
    </w:tbl>
    <w:p w14:paraId="5354CAF4" w14:textId="77777777" w:rsidR="00680BCB" w:rsidRDefault="00680BCB" w:rsidP="00680BCB">
      <w:pPr>
        <w:jc w:val="both"/>
        <w:rPr>
          <w:lang w:val="en-GB" w:eastAsia="en-US"/>
        </w:rPr>
      </w:pPr>
    </w:p>
    <w:p w14:paraId="76FAC9B4" w14:textId="77777777" w:rsidR="00680BCB" w:rsidRDefault="00680BCB" w:rsidP="00680BCB">
      <w:pPr>
        <w:jc w:val="both"/>
      </w:pPr>
      <w:r>
        <w:t>In the event that there are two or more students tied for a place or places in any of the selection criteria categories above (the number of applicants exceeds the number of remaining places), the following arrangements will apply:</w:t>
      </w:r>
    </w:p>
    <w:p w14:paraId="0E190125" w14:textId="77777777" w:rsidR="00680BCB" w:rsidRDefault="00680BCB" w:rsidP="00680BCB">
      <w:pPr>
        <w:jc w:val="both"/>
      </w:pPr>
    </w:p>
    <w:tbl>
      <w:tblPr>
        <w:tblStyle w:val="TableGrid"/>
        <w:tblW w:w="10485" w:type="dxa"/>
        <w:shd w:val="clear" w:color="auto" w:fill="E8E8E8" w:themeFill="background2"/>
        <w:tblLook w:val="04A0" w:firstRow="1" w:lastRow="0" w:firstColumn="1" w:lastColumn="0" w:noHBand="0" w:noVBand="1"/>
      </w:tblPr>
      <w:tblGrid>
        <w:gridCol w:w="10485"/>
      </w:tblGrid>
      <w:tr w:rsidR="00680BCB" w14:paraId="4F887715" w14:textId="77777777">
        <w:trPr>
          <w:trHeight w:val="782"/>
        </w:trPr>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704D9A91" w14:textId="77777777" w:rsidR="00680BCB" w:rsidRDefault="00680BCB">
            <w:pPr>
              <w:jc w:val="both"/>
              <w:rPr>
                <w:b/>
              </w:rPr>
            </w:pPr>
          </w:p>
          <w:p w14:paraId="6C2F9A5E" w14:textId="77777777" w:rsidR="00680BCB" w:rsidRDefault="00680BCB" w:rsidP="00A64A50">
            <w:pPr>
              <w:pStyle w:val="ListParagraph"/>
              <w:numPr>
                <w:ilvl w:val="0"/>
                <w:numId w:val="6"/>
              </w:numPr>
              <w:spacing w:after="0" w:line="240" w:lineRule="auto"/>
              <w:jc w:val="both"/>
              <w:rPr>
                <w:rFonts w:ascii="Times New Roman" w:eastAsiaTheme="minorEastAsia" w:hAnsi="Times New Roman"/>
                <w:b/>
                <w:sz w:val="24"/>
                <w:szCs w:val="24"/>
              </w:rPr>
            </w:pPr>
            <w:r>
              <w:rPr>
                <w:rFonts w:ascii="Times New Roman" w:eastAsiaTheme="minorEastAsia" w:hAnsi="Times New Roman"/>
                <w:bCs/>
                <w:sz w:val="24"/>
                <w:szCs w:val="24"/>
              </w:rPr>
              <w:t>Priority will be given to the oldest child in each category based on their birth certificate.</w:t>
            </w:r>
          </w:p>
          <w:p w14:paraId="7942055A" w14:textId="77777777" w:rsidR="00680BCB" w:rsidRDefault="00680BCB">
            <w:pPr>
              <w:jc w:val="both"/>
              <w:rPr>
                <w:rFonts w:ascii="Times New Roman" w:hAnsi="Times New Roman"/>
                <w:b/>
              </w:rPr>
            </w:pPr>
          </w:p>
          <w:p w14:paraId="74D43B9D" w14:textId="77777777" w:rsidR="00680BCB" w:rsidRDefault="00680BCB">
            <w:pPr>
              <w:jc w:val="both"/>
              <w:rPr>
                <w:b/>
              </w:rPr>
            </w:pPr>
          </w:p>
          <w:p w14:paraId="0CFFE1DC" w14:textId="77777777" w:rsidR="00680BCB" w:rsidRDefault="00680BCB">
            <w:pPr>
              <w:jc w:val="both"/>
              <w:rPr>
                <w:b/>
              </w:rPr>
            </w:pPr>
          </w:p>
        </w:tc>
      </w:tr>
    </w:tbl>
    <w:p w14:paraId="414D4961" w14:textId="77777777" w:rsidR="00680BCB" w:rsidRDefault="00680BCB" w:rsidP="00680BCB">
      <w:pPr>
        <w:jc w:val="both"/>
        <w:rPr>
          <w:lang w:val="en-GB" w:eastAsia="en-US"/>
        </w:rPr>
      </w:pPr>
    </w:p>
    <w:p w14:paraId="4D04E587" w14:textId="77777777" w:rsidR="00680BCB" w:rsidRDefault="00680BCB" w:rsidP="00680BCB">
      <w:pPr>
        <w:jc w:val="both"/>
        <w:rPr>
          <w:rFonts w:eastAsia="Times New Roman"/>
        </w:rPr>
      </w:pPr>
      <w:r>
        <w:rPr>
          <w:b/>
          <w:u w:val="single"/>
        </w:rPr>
        <w:t>Enrolment Criteria for Admission to a Special Class for Pupils with Autism:</w:t>
      </w:r>
    </w:p>
    <w:p w14:paraId="4FE65D55" w14:textId="77777777" w:rsidR="00680BCB" w:rsidRDefault="00680BCB" w:rsidP="00680BCB">
      <w:pPr>
        <w:jc w:val="both"/>
      </w:pPr>
    </w:p>
    <w:p w14:paraId="5397784B" w14:textId="77777777" w:rsidR="00680BCB" w:rsidRDefault="00680BCB" w:rsidP="00680BCB">
      <w:pPr>
        <w:jc w:val="both"/>
      </w:pPr>
      <w:r>
        <w:t>Children and young people are eligible for enrolment in a special class for autism when the following is provided in support of such an application:</w:t>
      </w:r>
    </w:p>
    <w:p w14:paraId="74EEBD18" w14:textId="77777777" w:rsidR="00680BCB" w:rsidRDefault="00680BCB" w:rsidP="00680BCB">
      <w:pPr>
        <w:jc w:val="both"/>
      </w:pPr>
    </w:p>
    <w:p w14:paraId="05D9387C" w14:textId="77777777" w:rsidR="00680BCB" w:rsidRDefault="00680BCB" w:rsidP="00680BCB">
      <w:pPr>
        <w:jc w:val="both"/>
      </w:pPr>
      <w:r>
        <w:t>Professional report(s) outlining:</w:t>
      </w:r>
    </w:p>
    <w:p w14:paraId="79589CC6" w14:textId="77777777" w:rsidR="00680BCB" w:rsidRDefault="00680BCB" w:rsidP="00680BCB">
      <w:pPr>
        <w:pStyle w:val="ListParagraph"/>
        <w:numPr>
          <w:ilvl w:val="0"/>
          <w:numId w:val="7"/>
        </w:numPr>
        <w:jc w:val="both"/>
        <w:rPr>
          <w:sz w:val="24"/>
          <w:szCs w:val="24"/>
        </w:rPr>
      </w:pPr>
      <w:r>
        <w:rPr>
          <w:sz w:val="24"/>
          <w:szCs w:val="24"/>
        </w:rPr>
        <w:lastRenderedPageBreak/>
        <w:t>Diagnosis of special educational needs (e.g. autism, DSM IV/V or ICD 10/11 (psychologist, psychiatrist, multi-disciplinary report)</w:t>
      </w:r>
    </w:p>
    <w:p w14:paraId="57834CD1" w14:textId="77777777" w:rsidR="00680BCB" w:rsidRDefault="00680BCB" w:rsidP="00680BCB">
      <w:pPr>
        <w:jc w:val="both"/>
      </w:pPr>
      <w:r>
        <w:t>And</w:t>
      </w:r>
    </w:p>
    <w:p w14:paraId="6326D58D" w14:textId="77777777" w:rsidR="00680BCB" w:rsidRDefault="00680BCB" w:rsidP="00680BCB">
      <w:pPr>
        <w:pStyle w:val="ListParagraph"/>
        <w:numPr>
          <w:ilvl w:val="0"/>
          <w:numId w:val="7"/>
        </w:numPr>
        <w:jc w:val="both"/>
        <w:rPr>
          <w:sz w:val="24"/>
          <w:szCs w:val="24"/>
        </w:rPr>
      </w:pPr>
      <w:r>
        <w:rPr>
          <w:sz w:val="24"/>
          <w:szCs w:val="24"/>
        </w:rPr>
        <w:t>A demonstration of the understanding of complexity of the child’s overall level of need(s) evidenced in the professional reports</w:t>
      </w:r>
    </w:p>
    <w:p w14:paraId="63DB6414" w14:textId="77777777" w:rsidR="00680BCB" w:rsidRDefault="00680BCB" w:rsidP="00680BCB">
      <w:pPr>
        <w:jc w:val="both"/>
      </w:pPr>
      <w:r>
        <w:t>And</w:t>
      </w:r>
    </w:p>
    <w:p w14:paraId="729B35A5" w14:textId="77777777" w:rsidR="00680BCB" w:rsidRDefault="00680BCB" w:rsidP="00680BCB">
      <w:pPr>
        <w:pStyle w:val="ListParagraph"/>
        <w:numPr>
          <w:ilvl w:val="0"/>
          <w:numId w:val="7"/>
        </w:numPr>
        <w:jc w:val="both"/>
        <w:rPr>
          <w:sz w:val="24"/>
          <w:szCs w:val="24"/>
        </w:rPr>
      </w:pPr>
      <w:r>
        <w:rPr>
          <w:sz w:val="24"/>
          <w:szCs w:val="24"/>
        </w:rPr>
        <w:t>Given the severity or complexity of the child’s support needs, a clear professional recommendation as to what educational placement type would be most appropriate to best meet the child’s needs, along with the rationale for same</w:t>
      </w:r>
    </w:p>
    <w:p w14:paraId="4765E7BD" w14:textId="77777777" w:rsidR="00680BCB" w:rsidRDefault="00680BCB" w:rsidP="00680BCB">
      <w:pPr>
        <w:pStyle w:val="ListParagraph"/>
        <w:ind w:left="0"/>
        <w:jc w:val="both"/>
        <w:rPr>
          <w:sz w:val="24"/>
          <w:szCs w:val="24"/>
        </w:rPr>
      </w:pPr>
      <w:r>
        <w:rPr>
          <w:sz w:val="24"/>
          <w:szCs w:val="24"/>
        </w:rPr>
        <w:t>And</w:t>
      </w:r>
    </w:p>
    <w:p w14:paraId="2B780D9C" w14:textId="77777777" w:rsidR="00680BCB" w:rsidRDefault="00680BCB" w:rsidP="00680BCB">
      <w:pPr>
        <w:pStyle w:val="ListParagraph"/>
        <w:numPr>
          <w:ilvl w:val="0"/>
          <w:numId w:val="7"/>
        </w:numPr>
        <w:jc w:val="both"/>
        <w:rPr>
          <w:sz w:val="24"/>
          <w:szCs w:val="24"/>
        </w:rPr>
      </w:pPr>
      <w:r>
        <w:rPr>
          <w:sz w:val="24"/>
          <w:szCs w:val="24"/>
        </w:rPr>
        <w:t>A letter from the NCSE confirming that the child is known to them and that the child has the required diagnosis and recommendation for a special class for autism.</w:t>
      </w:r>
    </w:p>
    <w:p w14:paraId="37AEEC3E" w14:textId="77777777" w:rsidR="00680BCB" w:rsidRDefault="00680BCB" w:rsidP="00680BCB">
      <w:pPr>
        <w:jc w:val="both"/>
        <w:rPr>
          <w:b/>
          <w:bCs/>
          <w:u w:val="single"/>
        </w:rPr>
      </w:pPr>
      <w:r>
        <w:rPr>
          <w:b/>
          <w:bCs/>
          <w:u w:val="single"/>
        </w:rPr>
        <w:t>Selection Criteria for Placement in a Special Class for Pupils with Autism:</w:t>
      </w:r>
    </w:p>
    <w:p w14:paraId="4CA9E6CE" w14:textId="77777777" w:rsidR="00680BCB" w:rsidRDefault="00680BCB" w:rsidP="00680BCB">
      <w:pPr>
        <w:jc w:val="both"/>
        <w:rPr>
          <w:b/>
          <w:bCs/>
          <w:u w:val="single"/>
        </w:rPr>
      </w:pPr>
    </w:p>
    <w:p w14:paraId="2D085656" w14:textId="77777777" w:rsidR="00680BCB" w:rsidRDefault="00680BCB" w:rsidP="00680BCB">
      <w:pPr>
        <w:numPr>
          <w:ilvl w:val="0"/>
          <w:numId w:val="8"/>
        </w:numPr>
        <w:spacing w:after="0" w:line="240" w:lineRule="auto"/>
        <w:jc w:val="both"/>
        <w:rPr>
          <w:lang w:val="en-IE"/>
        </w:rPr>
      </w:pPr>
      <w:r>
        <w:rPr>
          <w:lang w:val="en-IE"/>
        </w:rPr>
        <w:t xml:space="preserve">Children currently attending mainstream classes in St David’s N.S., with a diagnosis of ASD, accompanied by a recommendation by a relevant professional for placement in an ASD class will be prioritised for placement in an ASD class. </w:t>
      </w:r>
    </w:p>
    <w:p w14:paraId="33E4F17E" w14:textId="77777777" w:rsidR="00680BCB" w:rsidRDefault="00680BCB" w:rsidP="00680BCB">
      <w:pPr>
        <w:numPr>
          <w:ilvl w:val="0"/>
          <w:numId w:val="8"/>
        </w:numPr>
        <w:spacing w:after="0" w:line="240" w:lineRule="auto"/>
        <w:jc w:val="both"/>
        <w:rPr>
          <w:lang w:val="en-IE"/>
        </w:rPr>
      </w:pPr>
      <w:r>
        <w:rPr>
          <w:lang w:val="en-IE"/>
        </w:rPr>
        <w:t xml:space="preserve">Siblings (including step siblings who are resident at the same address) of pupils already enrolled in St David’s N.S. </w:t>
      </w:r>
    </w:p>
    <w:p w14:paraId="711136DA" w14:textId="77777777" w:rsidR="00680BCB" w:rsidRDefault="00680BCB" w:rsidP="00680BCB">
      <w:pPr>
        <w:numPr>
          <w:ilvl w:val="0"/>
          <w:numId w:val="8"/>
        </w:numPr>
        <w:spacing w:after="0" w:line="240" w:lineRule="auto"/>
        <w:jc w:val="both"/>
        <w:rPr>
          <w:lang w:val="en-IE"/>
        </w:rPr>
      </w:pPr>
      <w:r>
        <w:rPr>
          <w:lang w:val="en-IE"/>
        </w:rPr>
        <w:t>Children living in the parish of Ardlea – priority given to oldest.</w:t>
      </w:r>
    </w:p>
    <w:p w14:paraId="3C723F5C" w14:textId="77777777" w:rsidR="00680BCB" w:rsidRDefault="00680BCB" w:rsidP="00680BCB">
      <w:pPr>
        <w:numPr>
          <w:ilvl w:val="0"/>
          <w:numId w:val="8"/>
        </w:numPr>
        <w:spacing w:after="0" w:line="240" w:lineRule="auto"/>
        <w:jc w:val="both"/>
        <w:rPr>
          <w:lang w:val="en-IE"/>
        </w:rPr>
      </w:pPr>
      <w:r>
        <w:rPr>
          <w:lang w:val="en-IE"/>
        </w:rPr>
        <w:t>Children whose home address is closest to the school (as measured using Google maps) if they are a resident outside the parish/catchment area – priority given to oldest.</w:t>
      </w:r>
    </w:p>
    <w:p w14:paraId="05F57123" w14:textId="77777777" w:rsidR="00680BCB" w:rsidRDefault="00680BCB" w:rsidP="00680BCB">
      <w:pPr>
        <w:numPr>
          <w:ilvl w:val="0"/>
          <w:numId w:val="8"/>
        </w:numPr>
        <w:spacing w:after="0" w:line="240" w:lineRule="auto"/>
        <w:jc w:val="both"/>
        <w:rPr>
          <w:lang w:val="en-IE"/>
        </w:rPr>
      </w:pPr>
      <w:r>
        <w:rPr>
          <w:lang w:val="en-IE"/>
        </w:rPr>
        <w:t>Successful enrolment will depend on necessary resources being available; sufficient classroom space being available and the school’s capability to adequately meet the needs of the child.</w:t>
      </w:r>
    </w:p>
    <w:p w14:paraId="3401EE7C" w14:textId="77777777" w:rsidR="00680BCB" w:rsidRDefault="00680BCB" w:rsidP="00680BCB">
      <w:pPr>
        <w:numPr>
          <w:ilvl w:val="0"/>
          <w:numId w:val="8"/>
        </w:numPr>
        <w:spacing w:after="0" w:line="240" w:lineRule="auto"/>
        <w:jc w:val="both"/>
        <w:rPr>
          <w:lang w:val="en-IE"/>
        </w:rPr>
      </w:pPr>
      <w:r>
        <w:rPr>
          <w:lang w:val="en-IE"/>
        </w:rPr>
        <w:t>Where a child is already in an educational setting, a visit may be arranged to that setting in order to observe the child and to discuss the child’s needs with the staff.</w:t>
      </w:r>
    </w:p>
    <w:p w14:paraId="4926C950" w14:textId="77777777" w:rsidR="00680BCB" w:rsidRDefault="00680BCB" w:rsidP="00680BCB">
      <w:pPr>
        <w:numPr>
          <w:ilvl w:val="0"/>
          <w:numId w:val="8"/>
        </w:numPr>
        <w:spacing w:after="0" w:line="240" w:lineRule="auto"/>
        <w:jc w:val="both"/>
        <w:rPr>
          <w:lang w:val="en-IE"/>
        </w:rPr>
      </w:pPr>
      <w:r>
        <w:rPr>
          <w:lang w:val="en-IE"/>
        </w:rPr>
        <w:t>All placements in the ASD classes will be subject to review at the request of the parents/guardians and/or the school. The review will include input from the parents/guardians, the school and all relevant outside agencies working with the child.</w:t>
      </w:r>
    </w:p>
    <w:p w14:paraId="7005D9BA" w14:textId="77777777" w:rsidR="00680BCB" w:rsidRDefault="00680BCB" w:rsidP="00680BCB">
      <w:pPr>
        <w:jc w:val="both"/>
        <w:rPr>
          <w:lang w:val="en-GB"/>
        </w:rPr>
      </w:pPr>
    </w:p>
    <w:p w14:paraId="2B7EA258" w14:textId="77777777" w:rsidR="00680BCB" w:rsidRDefault="00680BCB" w:rsidP="00680BCB">
      <w:pPr>
        <w:jc w:val="both"/>
      </w:pPr>
      <w:r>
        <w:t>In the event that there are two or more students tied for a place or places in any of the selection criteria categories above (the number of applicants exceeds the number of remaining places), the following arrangements will apply:</w:t>
      </w:r>
    </w:p>
    <w:p w14:paraId="3426C17E" w14:textId="77777777" w:rsidR="00680BCB" w:rsidRDefault="00680BCB" w:rsidP="00680BCB">
      <w:pPr>
        <w:jc w:val="both"/>
      </w:pPr>
    </w:p>
    <w:tbl>
      <w:tblPr>
        <w:tblStyle w:val="TableGrid"/>
        <w:tblW w:w="10485" w:type="dxa"/>
        <w:shd w:val="clear" w:color="auto" w:fill="E8E8E8" w:themeFill="background2"/>
        <w:tblLook w:val="04A0" w:firstRow="1" w:lastRow="0" w:firstColumn="1" w:lastColumn="0" w:noHBand="0" w:noVBand="1"/>
      </w:tblPr>
      <w:tblGrid>
        <w:gridCol w:w="10485"/>
      </w:tblGrid>
      <w:tr w:rsidR="00680BCB" w14:paraId="7822B0B7" w14:textId="77777777">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4DD9C91A" w14:textId="77777777" w:rsidR="00680BCB" w:rsidRDefault="00680BCB">
            <w:pPr>
              <w:jc w:val="both"/>
              <w:rPr>
                <w:b/>
              </w:rPr>
            </w:pPr>
          </w:p>
          <w:p w14:paraId="3704CB7A" w14:textId="77777777" w:rsidR="00680BCB" w:rsidRDefault="00680BCB" w:rsidP="00A64A50">
            <w:pPr>
              <w:pStyle w:val="ListParagraph"/>
              <w:numPr>
                <w:ilvl w:val="0"/>
                <w:numId w:val="6"/>
              </w:numPr>
              <w:spacing w:after="0" w:line="240" w:lineRule="auto"/>
              <w:jc w:val="both"/>
              <w:rPr>
                <w:rFonts w:ascii="Times New Roman" w:eastAsiaTheme="minorEastAsia" w:hAnsi="Times New Roman"/>
                <w:b/>
                <w:sz w:val="24"/>
                <w:szCs w:val="24"/>
              </w:rPr>
            </w:pPr>
            <w:r>
              <w:rPr>
                <w:rFonts w:ascii="Times New Roman" w:eastAsiaTheme="minorEastAsia" w:hAnsi="Times New Roman"/>
                <w:bCs/>
                <w:sz w:val="24"/>
                <w:szCs w:val="24"/>
              </w:rPr>
              <w:t>Priority will be given to the oldest child in each category based on their birth certificate.</w:t>
            </w:r>
          </w:p>
          <w:p w14:paraId="4DFEE9C7" w14:textId="77777777" w:rsidR="00680BCB" w:rsidRDefault="00680BCB">
            <w:pPr>
              <w:jc w:val="both"/>
              <w:rPr>
                <w:rFonts w:ascii="Times New Roman" w:hAnsi="Times New Roman"/>
                <w:b/>
              </w:rPr>
            </w:pPr>
          </w:p>
          <w:p w14:paraId="475B44B2" w14:textId="77777777" w:rsidR="00680BCB" w:rsidRDefault="00680BCB">
            <w:pPr>
              <w:jc w:val="both"/>
              <w:rPr>
                <w:b/>
              </w:rPr>
            </w:pPr>
          </w:p>
          <w:p w14:paraId="13672C7F" w14:textId="77777777" w:rsidR="00680BCB" w:rsidRDefault="00680BCB">
            <w:pPr>
              <w:jc w:val="both"/>
              <w:rPr>
                <w:b/>
              </w:rPr>
            </w:pPr>
          </w:p>
        </w:tc>
      </w:tr>
    </w:tbl>
    <w:p w14:paraId="65E25F9A" w14:textId="77777777" w:rsidR="00680BCB" w:rsidRDefault="00680BCB" w:rsidP="00680BCB">
      <w:pPr>
        <w:pStyle w:val="ListParagraph"/>
        <w:spacing w:after="0" w:line="240" w:lineRule="auto"/>
        <w:ind w:left="851"/>
        <w:jc w:val="both"/>
        <w:rPr>
          <w:rFonts w:ascii="Times New Roman" w:eastAsiaTheme="minorEastAsia" w:hAnsi="Times New Roman"/>
          <w:b/>
          <w:color w:val="275317" w:themeColor="accent6" w:themeShade="80"/>
          <w:sz w:val="24"/>
          <w:szCs w:val="24"/>
        </w:rPr>
      </w:pPr>
    </w:p>
    <w:p w14:paraId="387A925A"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What will not be considered or taken into account</w:t>
      </w:r>
    </w:p>
    <w:p w14:paraId="514D66C1" w14:textId="77777777" w:rsidR="00680BCB" w:rsidRDefault="00680BCB" w:rsidP="00680BCB">
      <w:pPr>
        <w:pStyle w:val="ListParagraph"/>
        <w:autoSpaceDE w:val="0"/>
        <w:autoSpaceDN w:val="0"/>
        <w:adjustRightInd w:val="0"/>
        <w:spacing w:after="0" w:line="240" w:lineRule="auto"/>
        <w:jc w:val="both"/>
        <w:rPr>
          <w:rFonts w:ascii="Times New Roman" w:eastAsiaTheme="minorEastAsia" w:hAnsi="Times New Roman"/>
          <w:sz w:val="24"/>
          <w:szCs w:val="24"/>
        </w:rPr>
      </w:pPr>
    </w:p>
    <w:p w14:paraId="216BCEB6" w14:textId="77777777" w:rsidR="00680BCB" w:rsidRDefault="00680BCB" w:rsidP="00680BCB">
      <w:pPr>
        <w:autoSpaceDE w:val="0"/>
        <w:autoSpaceDN w:val="0"/>
        <w:adjustRightInd w:val="0"/>
        <w:jc w:val="both"/>
        <w:rPr>
          <w:rFonts w:ascii="Times New Roman" w:hAnsi="Times New Roman"/>
        </w:rPr>
      </w:pPr>
      <w:r>
        <w:t>In accordance with section 62(7) (e) of the Education Act, the school will not consider or take into account any of the following in deciding on applications for admission or when placing a student on a waiting list for admission to the school:</w:t>
      </w:r>
    </w:p>
    <w:p w14:paraId="3FE5D25E" w14:textId="77777777" w:rsidR="00680BCB" w:rsidRDefault="00680BCB" w:rsidP="00680BCB">
      <w:pPr>
        <w:autoSpaceDE w:val="0"/>
        <w:autoSpaceDN w:val="0"/>
        <w:adjustRightInd w:val="0"/>
        <w:jc w:val="both"/>
      </w:pPr>
    </w:p>
    <w:tbl>
      <w:tblPr>
        <w:tblStyle w:val="TableGrid"/>
        <w:tblW w:w="10485" w:type="dxa"/>
        <w:shd w:val="clear" w:color="auto" w:fill="E8E8E8" w:themeFill="background2"/>
        <w:tblLook w:val="04A0" w:firstRow="1" w:lastRow="0" w:firstColumn="1" w:lastColumn="0" w:noHBand="0" w:noVBand="1"/>
      </w:tblPr>
      <w:tblGrid>
        <w:gridCol w:w="10485"/>
      </w:tblGrid>
      <w:tr w:rsidR="00680BCB" w14:paraId="338D4589" w14:textId="77777777">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6EC4271A" w14:textId="77777777" w:rsidR="00680BCB" w:rsidRDefault="00680BCB">
            <w:pPr>
              <w:autoSpaceDE w:val="0"/>
              <w:autoSpaceDN w:val="0"/>
              <w:adjustRightInd w:val="0"/>
              <w:jc w:val="both"/>
            </w:pPr>
            <w:r>
              <w:t>Points (a) to (g) must be included here by all schools. There are limited exceptions to some of these (highlighted in red below) and schools must retain the exceptions that apply to them and delete those that do not:</w:t>
            </w:r>
          </w:p>
          <w:p w14:paraId="761D112B" w14:textId="77777777" w:rsidR="00680BCB" w:rsidRDefault="00680BCB">
            <w:pPr>
              <w:autoSpaceDE w:val="0"/>
              <w:autoSpaceDN w:val="0"/>
              <w:adjustRightInd w:val="0"/>
              <w:jc w:val="both"/>
              <w:rPr>
                <w:rFonts w:eastAsia="Times New Roman"/>
              </w:rPr>
            </w:pPr>
          </w:p>
          <w:p w14:paraId="5428A138" w14:textId="77777777" w:rsidR="00680BCB" w:rsidRDefault="00680BCB" w:rsidP="00680BCB">
            <w:pPr>
              <w:numPr>
                <w:ilvl w:val="0"/>
                <w:numId w:val="9"/>
              </w:numPr>
              <w:autoSpaceDE w:val="0"/>
              <w:autoSpaceDN w:val="0"/>
              <w:adjustRightInd w:val="0"/>
              <w:ind w:hanging="294"/>
              <w:contextualSpacing/>
              <w:jc w:val="both"/>
              <w:rPr>
                <w:color w:val="C00000"/>
              </w:rPr>
            </w:pPr>
            <w:r>
              <w:t xml:space="preserve">a student’s prior attendance at a pre-school or pre-school service, including naíonraí, </w:t>
            </w:r>
          </w:p>
          <w:p w14:paraId="35BDD243" w14:textId="77777777" w:rsidR="00680BCB" w:rsidRDefault="00680BCB">
            <w:pPr>
              <w:autoSpaceDE w:val="0"/>
              <w:autoSpaceDN w:val="0"/>
              <w:adjustRightInd w:val="0"/>
              <w:ind w:left="720"/>
              <w:jc w:val="both"/>
            </w:pPr>
          </w:p>
          <w:p w14:paraId="4E3823EA" w14:textId="77777777" w:rsidR="00680BCB" w:rsidRDefault="00680BCB" w:rsidP="00680BCB">
            <w:pPr>
              <w:numPr>
                <w:ilvl w:val="0"/>
                <w:numId w:val="9"/>
              </w:numPr>
              <w:autoSpaceDE w:val="0"/>
              <w:autoSpaceDN w:val="0"/>
              <w:adjustRightInd w:val="0"/>
              <w:contextualSpacing/>
              <w:jc w:val="both"/>
              <w:rPr>
                <w:color w:val="FF0000"/>
              </w:rPr>
            </w:pPr>
            <w:r>
              <w:t xml:space="preserve">the payment of fees or contributions (howsoever described) to the school; </w:t>
            </w:r>
          </w:p>
          <w:p w14:paraId="5AC69E19" w14:textId="77777777" w:rsidR="00680BCB" w:rsidRDefault="00680BCB">
            <w:pPr>
              <w:autoSpaceDE w:val="0"/>
              <w:autoSpaceDN w:val="0"/>
              <w:adjustRightInd w:val="0"/>
              <w:ind w:left="720"/>
              <w:contextualSpacing/>
              <w:jc w:val="both"/>
              <w:rPr>
                <w:color w:val="C00000"/>
              </w:rPr>
            </w:pPr>
          </w:p>
          <w:p w14:paraId="10AC19F9" w14:textId="77777777" w:rsidR="00680BCB" w:rsidRDefault="00680BCB" w:rsidP="00680BCB">
            <w:pPr>
              <w:numPr>
                <w:ilvl w:val="0"/>
                <w:numId w:val="9"/>
              </w:numPr>
              <w:autoSpaceDE w:val="0"/>
              <w:autoSpaceDN w:val="0"/>
              <w:adjustRightInd w:val="0"/>
              <w:contextualSpacing/>
              <w:jc w:val="both"/>
            </w:pPr>
            <w:r>
              <w:t>a student’s academic ability, skills or aptitude;</w:t>
            </w:r>
          </w:p>
          <w:p w14:paraId="356D26B8" w14:textId="77777777" w:rsidR="00680BCB" w:rsidRDefault="00680BCB">
            <w:pPr>
              <w:autoSpaceDE w:val="0"/>
              <w:autoSpaceDN w:val="0"/>
              <w:adjustRightInd w:val="0"/>
              <w:ind w:left="1080"/>
              <w:contextualSpacing/>
              <w:jc w:val="both"/>
            </w:pPr>
          </w:p>
          <w:p w14:paraId="377342B3" w14:textId="77777777" w:rsidR="00680BCB" w:rsidRDefault="00680BCB" w:rsidP="00680BCB">
            <w:pPr>
              <w:numPr>
                <w:ilvl w:val="0"/>
                <w:numId w:val="9"/>
              </w:numPr>
              <w:autoSpaceDE w:val="0"/>
              <w:autoSpaceDN w:val="0"/>
              <w:adjustRightInd w:val="0"/>
              <w:contextualSpacing/>
              <w:jc w:val="both"/>
            </w:pPr>
            <w:r>
              <w:t>the occupation, financial status, academic ability, skills or aptitude of a student’s parents;</w:t>
            </w:r>
          </w:p>
          <w:p w14:paraId="5BD2AF68" w14:textId="77777777" w:rsidR="00680BCB" w:rsidRDefault="00680BCB">
            <w:pPr>
              <w:autoSpaceDE w:val="0"/>
              <w:autoSpaceDN w:val="0"/>
              <w:adjustRightInd w:val="0"/>
              <w:ind w:left="720"/>
              <w:contextualSpacing/>
              <w:jc w:val="both"/>
            </w:pPr>
          </w:p>
          <w:p w14:paraId="3CA01594" w14:textId="77777777" w:rsidR="00680BCB" w:rsidRDefault="00680BCB" w:rsidP="00680BCB">
            <w:pPr>
              <w:numPr>
                <w:ilvl w:val="0"/>
                <w:numId w:val="9"/>
              </w:numPr>
              <w:autoSpaceDE w:val="0"/>
              <w:autoSpaceDN w:val="0"/>
              <w:adjustRightInd w:val="0"/>
              <w:contextualSpacing/>
              <w:jc w:val="both"/>
            </w:pPr>
            <w:r>
              <w:t xml:space="preserve">a requirement that a student, or his or her parents, attend an interview, open day or other meeting as a condition of admission; </w:t>
            </w:r>
          </w:p>
          <w:p w14:paraId="64689EB6" w14:textId="77777777" w:rsidR="00680BCB" w:rsidRDefault="00680BCB">
            <w:pPr>
              <w:jc w:val="both"/>
            </w:pPr>
          </w:p>
          <w:p w14:paraId="1C9DA50E" w14:textId="77777777" w:rsidR="00680BCB" w:rsidRDefault="00680BCB" w:rsidP="00680BCB">
            <w:pPr>
              <w:numPr>
                <w:ilvl w:val="0"/>
                <w:numId w:val="9"/>
              </w:numPr>
              <w:autoSpaceDE w:val="0"/>
              <w:autoSpaceDN w:val="0"/>
              <w:adjustRightInd w:val="0"/>
              <w:contextualSpacing/>
              <w:jc w:val="both"/>
            </w:pPr>
            <w:r>
              <w:t xml:space="preserve">the date and time on which an application for admission was received by the school, </w:t>
            </w:r>
          </w:p>
          <w:p w14:paraId="66D1C401" w14:textId="77777777" w:rsidR="00680BCB" w:rsidRDefault="00680BCB">
            <w:pPr>
              <w:autoSpaceDE w:val="0"/>
              <w:autoSpaceDN w:val="0"/>
              <w:adjustRightInd w:val="0"/>
              <w:jc w:val="both"/>
              <w:rPr>
                <w:color w:val="FF0000"/>
              </w:rPr>
            </w:pPr>
          </w:p>
          <w:p w14:paraId="185943DD" w14:textId="77777777" w:rsidR="00680BCB" w:rsidRDefault="00680BCB">
            <w:pPr>
              <w:autoSpaceDE w:val="0"/>
              <w:autoSpaceDN w:val="0"/>
              <w:adjustRightInd w:val="0"/>
              <w:ind w:left="720"/>
              <w:jc w:val="both"/>
              <w:rPr>
                <w:color w:val="FF0000"/>
              </w:rPr>
            </w:pPr>
            <w:r>
              <w:t>This is subject to the application being received at any time during the period specified for receiving applications set out in the annual admission notice of the school for the school year concerned.</w:t>
            </w:r>
          </w:p>
        </w:tc>
      </w:tr>
    </w:tbl>
    <w:p w14:paraId="4DB160DA" w14:textId="77777777" w:rsidR="00680BCB" w:rsidRDefault="00680BCB" w:rsidP="00680BCB">
      <w:pPr>
        <w:pStyle w:val="ListParagraph"/>
        <w:spacing w:after="0" w:line="240" w:lineRule="auto"/>
        <w:ind w:left="851"/>
        <w:jc w:val="both"/>
        <w:rPr>
          <w:rFonts w:ascii="Times New Roman" w:eastAsiaTheme="minorEastAsia" w:hAnsi="Times New Roman"/>
          <w:b/>
          <w:color w:val="275317" w:themeColor="accent6" w:themeShade="80"/>
          <w:sz w:val="24"/>
          <w:szCs w:val="24"/>
        </w:rPr>
      </w:pPr>
    </w:p>
    <w:p w14:paraId="28DD5AFF"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 xml:space="preserve">Decisions on applications </w:t>
      </w:r>
    </w:p>
    <w:p w14:paraId="4EF8AD45" w14:textId="77777777" w:rsidR="00680BCB" w:rsidRDefault="00680BCB" w:rsidP="00680BCB">
      <w:pPr>
        <w:pStyle w:val="ListParagraph"/>
        <w:spacing w:after="0" w:line="240" w:lineRule="auto"/>
        <w:jc w:val="both"/>
        <w:rPr>
          <w:rFonts w:ascii="Times New Roman" w:eastAsiaTheme="minorEastAsia" w:hAnsi="Times New Roman"/>
          <w:b/>
          <w:sz w:val="24"/>
          <w:szCs w:val="24"/>
        </w:rPr>
      </w:pPr>
    </w:p>
    <w:p w14:paraId="351C1898" w14:textId="77777777" w:rsidR="00680BCB" w:rsidRDefault="00680BCB" w:rsidP="00680BCB">
      <w:pPr>
        <w:jc w:val="both"/>
        <w:rPr>
          <w:rFonts w:ascii="Times New Roman" w:hAnsi="Times New Roman"/>
        </w:rPr>
      </w:pPr>
      <w:r>
        <w:t>All decisions on applications for admission to St David’s N.S. will be based on the following:</w:t>
      </w:r>
    </w:p>
    <w:p w14:paraId="11E8419C" w14:textId="77777777" w:rsidR="00680BCB" w:rsidRDefault="00680BCB" w:rsidP="00680BCB">
      <w:pPr>
        <w:pStyle w:val="ListParagraph"/>
        <w:numPr>
          <w:ilvl w:val="0"/>
          <w:numId w:val="10"/>
        </w:numPr>
        <w:spacing w:after="0" w:line="240" w:lineRule="auto"/>
        <w:ind w:left="426"/>
        <w:jc w:val="both"/>
        <w:rPr>
          <w:rFonts w:ascii="Times New Roman" w:eastAsiaTheme="minorEastAsia" w:hAnsi="Times New Roman"/>
          <w:b/>
          <w:sz w:val="24"/>
          <w:szCs w:val="24"/>
        </w:rPr>
      </w:pPr>
      <w:r>
        <w:rPr>
          <w:rFonts w:ascii="Times New Roman" w:eastAsiaTheme="minorEastAsia" w:hAnsi="Times New Roman"/>
          <w:sz w:val="24"/>
          <w:szCs w:val="24"/>
        </w:rPr>
        <w:t>Our school’s admission policy</w:t>
      </w:r>
    </w:p>
    <w:p w14:paraId="1629AE9A" w14:textId="77777777" w:rsidR="00680BCB" w:rsidRDefault="00680BCB" w:rsidP="00680BCB">
      <w:pPr>
        <w:pStyle w:val="ListParagraph"/>
        <w:numPr>
          <w:ilvl w:val="0"/>
          <w:numId w:val="10"/>
        </w:numPr>
        <w:spacing w:after="0" w:line="240" w:lineRule="auto"/>
        <w:ind w:left="426"/>
        <w:jc w:val="both"/>
        <w:rPr>
          <w:rFonts w:ascii="Times New Roman" w:eastAsiaTheme="minorEastAsia" w:hAnsi="Times New Roman"/>
          <w:b/>
          <w:sz w:val="24"/>
          <w:szCs w:val="24"/>
        </w:rPr>
      </w:pPr>
      <w:r>
        <w:rPr>
          <w:rFonts w:ascii="Times New Roman" w:eastAsiaTheme="minorEastAsia" w:hAnsi="Times New Roman"/>
          <w:sz w:val="24"/>
          <w:szCs w:val="24"/>
        </w:rPr>
        <w:t>The school’s annual admission notice (where applicable)</w:t>
      </w:r>
    </w:p>
    <w:p w14:paraId="581C14DF" w14:textId="77777777" w:rsidR="00680BCB" w:rsidRDefault="00680BCB" w:rsidP="00680BCB">
      <w:pPr>
        <w:pStyle w:val="ListParagraph"/>
        <w:numPr>
          <w:ilvl w:val="0"/>
          <w:numId w:val="10"/>
        </w:numPr>
        <w:spacing w:after="0" w:line="240" w:lineRule="auto"/>
        <w:ind w:left="426"/>
        <w:jc w:val="both"/>
        <w:rPr>
          <w:rFonts w:ascii="Times New Roman" w:eastAsiaTheme="minorEastAsia" w:hAnsi="Times New Roman"/>
          <w:b/>
          <w:sz w:val="24"/>
          <w:szCs w:val="24"/>
        </w:rPr>
      </w:pPr>
      <w:r>
        <w:rPr>
          <w:rFonts w:ascii="Times New Roman" w:eastAsiaTheme="minorEastAsia" w:hAnsi="Times New Roman"/>
          <w:sz w:val="24"/>
          <w:szCs w:val="24"/>
        </w:rPr>
        <w:t>The information</w:t>
      </w:r>
      <w:r>
        <w:rPr>
          <w:rFonts w:ascii="Times New Roman" w:eastAsiaTheme="minorEastAsia" w:hAnsi="Times New Roman"/>
          <w:color w:val="0070C0"/>
          <w:sz w:val="24"/>
          <w:szCs w:val="24"/>
        </w:rPr>
        <w:t xml:space="preserve"> </w:t>
      </w:r>
      <w:r>
        <w:rPr>
          <w:rFonts w:ascii="Times New Roman" w:eastAsiaTheme="minorEastAsia" w:hAnsi="Times New Roman"/>
          <w:sz w:val="24"/>
          <w:szCs w:val="24"/>
        </w:rPr>
        <w:t>provided by the applicant in the school’s official application form received during the period specified in our annual admission notice for receiving applications</w:t>
      </w:r>
    </w:p>
    <w:p w14:paraId="4859A16D" w14:textId="77777777" w:rsidR="00680BCB" w:rsidRDefault="00680BCB" w:rsidP="00680BCB">
      <w:pPr>
        <w:pStyle w:val="ListParagraph"/>
        <w:spacing w:after="0" w:line="240" w:lineRule="auto"/>
        <w:ind w:left="426"/>
        <w:jc w:val="both"/>
        <w:rPr>
          <w:rFonts w:ascii="Times New Roman" w:eastAsiaTheme="minorEastAsia" w:hAnsi="Times New Roman"/>
          <w:sz w:val="24"/>
          <w:szCs w:val="24"/>
        </w:rPr>
      </w:pPr>
    </w:p>
    <w:p w14:paraId="3192BA73" w14:textId="77777777" w:rsidR="00680BCB" w:rsidRDefault="00680BCB" w:rsidP="00680BCB">
      <w:pPr>
        <w:jc w:val="both"/>
        <w:rPr>
          <w:rFonts w:ascii="Times New Roman" w:hAnsi="Times New Roman"/>
        </w:rPr>
      </w:pPr>
      <w:r>
        <w:t xml:space="preserve">(Please see </w:t>
      </w:r>
      <w:hyperlink r:id="rId11" w:anchor="_Procedures_for_admission" w:history="1">
        <w:r>
          <w:rPr>
            <w:rStyle w:val="Hyperlink"/>
          </w:rPr>
          <w:t>section 1</w:t>
        </w:r>
      </w:hyperlink>
      <w:r>
        <w:rPr>
          <w:rStyle w:val="Hyperlink"/>
        </w:rPr>
        <w:t>4</w:t>
      </w:r>
      <w:r>
        <w:t xml:space="preserve"> below in relation to applications received outside of the admissions period and </w:t>
      </w:r>
      <w:hyperlink r:id="rId12" w:anchor="_Declaration_in_relation" w:history="1">
        <w:r>
          <w:rPr>
            <w:rStyle w:val="Hyperlink"/>
          </w:rPr>
          <w:t xml:space="preserve">section 15 </w:t>
        </w:r>
      </w:hyperlink>
      <w:r>
        <w:t xml:space="preserve"> below in relation to applications for places in years other than the intake group.)</w:t>
      </w:r>
    </w:p>
    <w:p w14:paraId="65079E2C" w14:textId="77777777" w:rsidR="00680BCB" w:rsidRDefault="00680BCB" w:rsidP="00680BCB">
      <w:pPr>
        <w:pStyle w:val="ListParagraph"/>
        <w:spacing w:after="0" w:line="240" w:lineRule="auto"/>
        <w:ind w:left="426"/>
        <w:jc w:val="both"/>
        <w:rPr>
          <w:rFonts w:ascii="Times New Roman" w:eastAsiaTheme="minorEastAsia" w:hAnsi="Times New Roman"/>
          <w:sz w:val="24"/>
          <w:szCs w:val="24"/>
        </w:rPr>
      </w:pPr>
    </w:p>
    <w:p w14:paraId="704BFA5D" w14:textId="77777777" w:rsidR="00680BCB" w:rsidRDefault="00680BCB" w:rsidP="00680BCB">
      <w:pPr>
        <w:jc w:val="both"/>
        <w:rPr>
          <w:rFonts w:ascii="Times New Roman" w:hAnsi="Times New Roman"/>
        </w:rPr>
      </w:pPr>
      <w:r>
        <w:t>Selection criteria that are not included in our school admission policy will not be used to make a decision on an application for a place in our school.</w:t>
      </w:r>
    </w:p>
    <w:p w14:paraId="2DD0AFB5" w14:textId="77777777" w:rsidR="00680BCB" w:rsidRDefault="00680BCB" w:rsidP="00680BCB">
      <w:pPr>
        <w:jc w:val="both"/>
        <w:rPr>
          <w:b/>
        </w:rPr>
      </w:pPr>
    </w:p>
    <w:p w14:paraId="39F17837"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Notifying applicants of decisions</w:t>
      </w:r>
    </w:p>
    <w:p w14:paraId="7F9D9810" w14:textId="77777777" w:rsidR="00680BCB" w:rsidRDefault="00680BCB" w:rsidP="00680BCB">
      <w:pPr>
        <w:autoSpaceDE w:val="0"/>
        <w:autoSpaceDN w:val="0"/>
        <w:adjustRightInd w:val="0"/>
        <w:jc w:val="both"/>
        <w:rPr>
          <w:rFonts w:ascii="Times New Roman" w:hAnsi="Times New Roman"/>
          <w:color w:val="275317" w:themeColor="accent6" w:themeShade="80"/>
        </w:rPr>
      </w:pPr>
    </w:p>
    <w:p w14:paraId="5BDFA5F5" w14:textId="77777777" w:rsidR="00680BCB" w:rsidRDefault="00680BCB" w:rsidP="00680BCB">
      <w:pPr>
        <w:autoSpaceDE w:val="0"/>
        <w:autoSpaceDN w:val="0"/>
        <w:adjustRightInd w:val="0"/>
        <w:jc w:val="both"/>
      </w:pPr>
      <w:r>
        <w:t xml:space="preserve">Applicants will be informed in writing as to the decision of the school, within the timeline outlined in the annual admissions notice. </w:t>
      </w:r>
    </w:p>
    <w:p w14:paraId="2DEE837E" w14:textId="77777777" w:rsidR="00680BCB" w:rsidRDefault="00680BCB" w:rsidP="00680BCB">
      <w:pPr>
        <w:autoSpaceDE w:val="0"/>
        <w:autoSpaceDN w:val="0"/>
        <w:adjustRightInd w:val="0"/>
        <w:jc w:val="both"/>
      </w:pPr>
    </w:p>
    <w:p w14:paraId="32374A4C" w14:textId="77777777" w:rsidR="00680BCB" w:rsidRDefault="00680BCB" w:rsidP="00680BCB">
      <w:pPr>
        <w:autoSpaceDE w:val="0"/>
        <w:autoSpaceDN w:val="0"/>
        <w:adjustRightInd w:val="0"/>
        <w:jc w:val="both"/>
      </w:pPr>
      <w: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0E2A1111" w14:textId="77777777" w:rsidR="00680BCB" w:rsidRDefault="00680BCB" w:rsidP="00680BCB">
      <w:pPr>
        <w:autoSpaceDE w:val="0"/>
        <w:autoSpaceDN w:val="0"/>
        <w:adjustRightInd w:val="0"/>
        <w:jc w:val="both"/>
      </w:pPr>
    </w:p>
    <w:p w14:paraId="7EDD6947" w14:textId="77777777" w:rsidR="00680BCB" w:rsidRDefault="00680BCB" w:rsidP="00680BCB">
      <w:pPr>
        <w:autoSpaceDE w:val="0"/>
        <w:autoSpaceDN w:val="0"/>
        <w:adjustRightInd w:val="0"/>
        <w:jc w:val="both"/>
      </w:pPr>
      <w:r>
        <w:t xml:space="preserve">Applicants will be informed of the right to seek a review/right of appeal of the school’s decision (see </w:t>
      </w:r>
      <w:hyperlink r:id="rId13" w:anchor="_Reviews/appeals" w:history="1">
        <w:r>
          <w:rPr>
            <w:rStyle w:val="Hyperlink"/>
          </w:rPr>
          <w:t>section 18</w:t>
        </w:r>
      </w:hyperlink>
      <w:r>
        <w:t xml:space="preserve"> below for further details).</w:t>
      </w:r>
    </w:p>
    <w:p w14:paraId="5C1E89FD" w14:textId="77777777" w:rsidR="00680BCB" w:rsidRDefault="00680BCB" w:rsidP="00680BCB">
      <w:pPr>
        <w:jc w:val="both"/>
        <w:rPr>
          <w:color w:val="275317" w:themeColor="accent6" w:themeShade="80"/>
        </w:rPr>
      </w:pPr>
    </w:p>
    <w:p w14:paraId="2B725E46" w14:textId="77777777" w:rsidR="00680BCB" w:rsidRDefault="00680BCB" w:rsidP="00680BCB">
      <w:pPr>
        <w:jc w:val="both"/>
        <w:rPr>
          <w:color w:val="275317" w:themeColor="accent6" w:themeShade="80"/>
        </w:rPr>
      </w:pPr>
    </w:p>
    <w:p w14:paraId="164C01A6" w14:textId="77777777" w:rsidR="00680BCB" w:rsidRDefault="00680BCB" w:rsidP="00680BCB">
      <w:pPr>
        <w:jc w:val="both"/>
        <w:rPr>
          <w:color w:val="275317" w:themeColor="accent6" w:themeShade="80"/>
        </w:rPr>
      </w:pPr>
    </w:p>
    <w:p w14:paraId="1AA0999C"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 xml:space="preserve"> </w:t>
      </w:r>
      <w:bookmarkStart w:id="2" w:name="_Ref31796919"/>
      <w:r>
        <w:rPr>
          <w:rFonts w:ascii="Times New Roman" w:eastAsiaTheme="minorEastAsia" w:hAnsi="Times New Roman"/>
          <w:color w:val="275317" w:themeColor="accent6" w:themeShade="80"/>
          <w:szCs w:val="24"/>
        </w:rPr>
        <w:t>Acceptance of an offer of a place by an applicant</w:t>
      </w:r>
      <w:bookmarkEnd w:id="2"/>
    </w:p>
    <w:p w14:paraId="1E31C253" w14:textId="77777777" w:rsidR="00680BCB" w:rsidRDefault="00680BCB" w:rsidP="00680BCB">
      <w:pPr>
        <w:pStyle w:val="ListParagraph"/>
        <w:spacing w:after="0" w:line="240" w:lineRule="auto"/>
        <w:jc w:val="both"/>
        <w:rPr>
          <w:rFonts w:ascii="Times New Roman" w:eastAsiaTheme="minorEastAsia" w:hAnsi="Times New Roman"/>
          <w:b/>
          <w:color w:val="275317" w:themeColor="accent6" w:themeShade="80"/>
          <w:sz w:val="24"/>
          <w:szCs w:val="24"/>
        </w:rPr>
      </w:pPr>
    </w:p>
    <w:p w14:paraId="75F8BD05" w14:textId="77777777" w:rsidR="00680BCB" w:rsidRDefault="00680BCB" w:rsidP="00680BCB">
      <w:pPr>
        <w:autoSpaceDE w:val="0"/>
        <w:autoSpaceDN w:val="0"/>
        <w:adjustRightInd w:val="0"/>
        <w:jc w:val="both"/>
        <w:rPr>
          <w:rFonts w:ascii="Times New Roman" w:hAnsi="Times New Roman"/>
        </w:rPr>
      </w:pPr>
      <w:r>
        <w:t>In accepting an offer of admission from St David’s N.S., you must indicate—</w:t>
      </w:r>
    </w:p>
    <w:p w14:paraId="627864F9" w14:textId="77777777" w:rsidR="00680BCB" w:rsidRDefault="00680BCB" w:rsidP="00680BCB">
      <w:pPr>
        <w:autoSpaceDE w:val="0"/>
        <w:autoSpaceDN w:val="0"/>
        <w:adjustRightInd w:val="0"/>
        <w:jc w:val="both"/>
      </w:pPr>
    </w:p>
    <w:p w14:paraId="3FC67D8C" w14:textId="77777777" w:rsidR="00680BCB" w:rsidRDefault="00680BCB" w:rsidP="00680BCB">
      <w:pPr>
        <w:autoSpaceDE w:val="0"/>
        <w:autoSpaceDN w:val="0"/>
        <w:adjustRightInd w:val="0"/>
        <w:jc w:val="both"/>
      </w:pPr>
      <w:r>
        <w:t>(i) whether or not you have accepted an offer of admission for another school or schools. If you have accepted such an offer, you must also provide details of the offer or offers concerned and</w:t>
      </w:r>
    </w:p>
    <w:p w14:paraId="3CCB3C93" w14:textId="77777777" w:rsidR="00680BCB" w:rsidRDefault="00680BCB" w:rsidP="00680BCB">
      <w:pPr>
        <w:autoSpaceDE w:val="0"/>
        <w:autoSpaceDN w:val="0"/>
        <w:adjustRightInd w:val="0"/>
        <w:jc w:val="both"/>
      </w:pPr>
    </w:p>
    <w:p w14:paraId="5BDFAFA3" w14:textId="77777777" w:rsidR="00680BCB" w:rsidRDefault="00680BCB" w:rsidP="00680BCB">
      <w:pPr>
        <w:autoSpaceDE w:val="0"/>
        <w:autoSpaceDN w:val="0"/>
        <w:adjustRightInd w:val="0"/>
        <w:jc w:val="both"/>
      </w:pPr>
      <w:r>
        <w:t>(ii) whether or not you have applied for and awaiting confirmation of an offer of admission from another school or schools, and if so, you must provide details of the other school or schools concerned.</w:t>
      </w:r>
    </w:p>
    <w:p w14:paraId="2F61F10F" w14:textId="77777777" w:rsidR="00680BCB" w:rsidRDefault="00680BCB" w:rsidP="00680BCB">
      <w:pPr>
        <w:autoSpaceDE w:val="0"/>
        <w:autoSpaceDN w:val="0"/>
        <w:adjustRightInd w:val="0"/>
        <w:jc w:val="both"/>
      </w:pPr>
    </w:p>
    <w:p w14:paraId="5B69950E"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Circumstances in which offers may not be made or may be withdrawn</w:t>
      </w:r>
    </w:p>
    <w:p w14:paraId="7C88144C" w14:textId="77777777" w:rsidR="00680BCB" w:rsidRDefault="00680BCB" w:rsidP="00680BCB">
      <w:pPr>
        <w:autoSpaceDE w:val="0"/>
        <w:autoSpaceDN w:val="0"/>
        <w:adjustRightInd w:val="0"/>
        <w:jc w:val="both"/>
        <w:rPr>
          <w:rFonts w:ascii="Times New Roman" w:hAnsi="Times New Roman"/>
          <w:color w:val="275317" w:themeColor="accent6" w:themeShade="80"/>
        </w:rPr>
      </w:pPr>
    </w:p>
    <w:p w14:paraId="0B7F9C20" w14:textId="77777777" w:rsidR="00680BCB" w:rsidRDefault="00680BCB" w:rsidP="00680BCB">
      <w:pPr>
        <w:autoSpaceDE w:val="0"/>
        <w:autoSpaceDN w:val="0"/>
        <w:adjustRightInd w:val="0"/>
        <w:jc w:val="both"/>
      </w:pPr>
      <w:r>
        <w:t>An offer of admission may not be made or may be withdrawn by St David’s N.S. where—</w:t>
      </w:r>
    </w:p>
    <w:p w14:paraId="39953C7C" w14:textId="77777777" w:rsidR="00680BCB" w:rsidRDefault="00680BCB" w:rsidP="00680BCB">
      <w:pPr>
        <w:numPr>
          <w:ilvl w:val="0"/>
          <w:numId w:val="11"/>
        </w:numPr>
        <w:autoSpaceDE w:val="0"/>
        <w:autoSpaceDN w:val="0"/>
        <w:adjustRightInd w:val="0"/>
        <w:spacing w:after="0" w:line="240" w:lineRule="auto"/>
        <w:ind w:left="851" w:hanging="491"/>
        <w:contextualSpacing/>
        <w:jc w:val="both"/>
      </w:pPr>
      <w:r>
        <w:t>it is established that information contained in the application is false or misleading.</w:t>
      </w:r>
    </w:p>
    <w:p w14:paraId="2D3E381D" w14:textId="77777777" w:rsidR="00680BCB" w:rsidRDefault="00680BCB" w:rsidP="00680BCB">
      <w:pPr>
        <w:numPr>
          <w:ilvl w:val="0"/>
          <w:numId w:val="11"/>
        </w:numPr>
        <w:autoSpaceDE w:val="0"/>
        <w:autoSpaceDN w:val="0"/>
        <w:adjustRightInd w:val="0"/>
        <w:spacing w:after="0" w:line="240" w:lineRule="auto"/>
        <w:ind w:left="851" w:hanging="491"/>
        <w:contextualSpacing/>
        <w:jc w:val="both"/>
      </w:pPr>
      <w:r>
        <w:t>an applicant fails to confirm acceptance of an offer of admission on or before the date set out in the annual admission notice of the school.</w:t>
      </w:r>
    </w:p>
    <w:p w14:paraId="46FB8CEC" w14:textId="77777777" w:rsidR="00680BCB" w:rsidRDefault="00680BCB" w:rsidP="00680BCB">
      <w:pPr>
        <w:numPr>
          <w:ilvl w:val="0"/>
          <w:numId w:val="11"/>
        </w:numPr>
        <w:autoSpaceDE w:val="0"/>
        <w:autoSpaceDN w:val="0"/>
        <w:adjustRightInd w:val="0"/>
        <w:spacing w:after="0" w:line="240" w:lineRule="auto"/>
        <w:ind w:left="851" w:hanging="491"/>
        <w:contextualSpacing/>
        <w:jc w:val="both"/>
      </w:pPr>
      <w:r>
        <w:lastRenderedPageBreak/>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3B5A1226" w14:textId="77777777" w:rsidR="00680BCB" w:rsidRDefault="00680BCB" w:rsidP="00680BCB">
      <w:pPr>
        <w:numPr>
          <w:ilvl w:val="0"/>
          <w:numId w:val="11"/>
        </w:numPr>
        <w:autoSpaceDE w:val="0"/>
        <w:autoSpaceDN w:val="0"/>
        <w:adjustRightInd w:val="0"/>
        <w:spacing w:after="0" w:line="240" w:lineRule="auto"/>
        <w:ind w:left="851" w:hanging="491"/>
        <w:contextualSpacing/>
        <w:jc w:val="both"/>
      </w:pPr>
      <w:r>
        <w:t xml:space="preserve">an applicant has failed to comply with the requirements of ‘acceptance of an offer’ as set out in </w:t>
      </w:r>
      <w:hyperlink r:id="rId14" w:anchor="_Acceptance_of_an" w:history="1">
        <w:r>
          <w:rPr>
            <w:rStyle w:val="Hyperlink"/>
          </w:rPr>
          <w:t>section 10</w:t>
        </w:r>
      </w:hyperlink>
      <w:r>
        <w:t xml:space="preserve"> above.</w:t>
      </w:r>
    </w:p>
    <w:p w14:paraId="09772289" w14:textId="77777777" w:rsidR="00680BCB" w:rsidRDefault="00680BCB" w:rsidP="00680BCB">
      <w:pPr>
        <w:autoSpaceDE w:val="0"/>
        <w:autoSpaceDN w:val="0"/>
        <w:adjustRightInd w:val="0"/>
        <w:ind w:left="851"/>
        <w:contextualSpacing/>
        <w:jc w:val="both"/>
      </w:pPr>
    </w:p>
    <w:p w14:paraId="3A74965F" w14:textId="77777777" w:rsidR="00680BCB" w:rsidRDefault="00680BCB" w:rsidP="00680BCB">
      <w:pPr>
        <w:autoSpaceDE w:val="0"/>
        <w:autoSpaceDN w:val="0"/>
        <w:adjustRightInd w:val="0"/>
        <w:ind w:left="851"/>
        <w:contextualSpacing/>
        <w:jc w:val="both"/>
      </w:pPr>
    </w:p>
    <w:p w14:paraId="25B9819F"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Sharing of Data with other schools</w:t>
      </w:r>
    </w:p>
    <w:p w14:paraId="58AE72B3" w14:textId="77777777" w:rsidR="00680BCB" w:rsidRDefault="00680BCB" w:rsidP="00680BCB">
      <w:pPr>
        <w:jc w:val="both"/>
        <w:rPr>
          <w:rFonts w:ascii="Times New Roman" w:hAnsi="Times New Roman"/>
          <w:b/>
          <w:color w:val="275317" w:themeColor="accent6" w:themeShade="80"/>
        </w:rPr>
      </w:pPr>
    </w:p>
    <w:p w14:paraId="377310DF" w14:textId="77777777" w:rsidR="00680BCB" w:rsidRDefault="00680BCB" w:rsidP="00680BCB">
      <w:pPr>
        <w:jc w:val="both"/>
      </w:pPr>
      <w:r>
        <w:t xml:space="preserve">Applicants should be aware that section 66(6) of the Education (Admission to Schools) Act 2018 allows for the sharing of certain information between schools in order to facilitate the efficient admission of students. </w:t>
      </w:r>
    </w:p>
    <w:p w14:paraId="545B1EAA" w14:textId="77777777" w:rsidR="00680BCB" w:rsidRDefault="00680BCB" w:rsidP="00680BCB">
      <w:pPr>
        <w:jc w:val="both"/>
      </w:pPr>
      <w:r>
        <w:t>Section 66(6) allows a school to provide a patron or another board of management with a list of the students in relation to whom—</w:t>
      </w:r>
    </w:p>
    <w:p w14:paraId="46B44FED" w14:textId="77777777" w:rsidR="00680BCB" w:rsidRDefault="00680BCB" w:rsidP="00680BCB">
      <w:pPr>
        <w:jc w:val="both"/>
      </w:pPr>
    </w:p>
    <w:p w14:paraId="0E6B0DB8" w14:textId="77777777" w:rsidR="00680BCB" w:rsidRDefault="00680BCB" w:rsidP="00680BCB">
      <w:pPr>
        <w:ind w:left="720"/>
        <w:jc w:val="both"/>
      </w:pPr>
      <w:r>
        <w:t>(i) an application for admission to the school has been received,</w:t>
      </w:r>
    </w:p>
    <w:p w14:paraId="3BF9FE6C" w14:textId="77777777" w:rsidR="00680BCB" w:rsidRDefault="00680BCB" w:rsidP="00680BCB">
      <w:pPr>
        <w:ind w:left="720"/>
        <w:jc w:val="both"/>
      </w:pPr>
    </w:p>
    <w:p w14:paraId="00A24004" w14:textId="77777777" w:rsidR="00680BCB" w:rsidRDefault="00680BCB" w:rsidP="00680BCB">
      <w:pPr>
        <w:ind w:left="720"/>
        <w:jc w:val="both"/>
      </w:pPr>
      <w:r>
        <w:t>(ii) an offer of admission to the school has been made, or</w:t>
      </w:r>
    </w:p>
    <w:p w14:paraId="6B7E9791" w14:textId="77777777" w:rsidR="00680BCB" w:rsidRDefault="00680BCB" w:rsidP="00680BCB">
      <w:pPr>
        <w:ind w:left="720"/>
        <w:jc w:val="both"/>
      </w:pPr>
    </w:p>
    <w:p w14:paraId="728985C4" w14:textId="77777777" w:rsidR="00680BCB" w:rsidRDefault="00680BCB" w:rsidP="00680BCB">
      <w:pPr>
        <w:ind w:left="720"/>
        <w:jc w:val="both"/>
      </w:pPr>
      <w:r>
        <w:t>(iii) an offer of admission to the school has been accepted.</w:t>
      </w:r>
    </w:p>
    <w:p w14:paraId="20DDB1C2" w14:textId="77777777" w:rsidR="00680BCB" w:rsidRDefault="00680BCB" w:rsidP="00680BCB">
      <w:pPr>
        <w:jc w:val="both"/>
      </w:pPr>
    </w:p>
    <w:p w14:paraId="73F91533" w14:textId="77777777" w:rsidR="00680BCB" w:rsidRDefault="00680BCB" w:rsidP="00680BCB">
      <w:pPr>
        <w:jc w:val="both"/>
      </w:pPr>
      <w:r>
        <w:t>The list may include any or all of the following:</w:t>
      </w:r>
    </w:p>
    <w:p w14:paraId="35AF286F" w14:textId="77777777" w:rsidR="00680BCB" w:rsidRDefault="00680BCB" w:rsidP="00680BCB">
      <w:pPr>
        <w:ind w:left="720"/>
        <w:jc w:val="both"/>
      </w:pPr>
      <w:r>
        <w:br/>
        <w:t>(i) the date on which an application for admission was received by the school;</w:t>
      </w:r>
    </w:p>
    <w:p w14:paraId="1BAEFB2D" w14:textId="77777777" w:rsidR="00680BCB" w:rsidRDefault="00680BCB" w:rsidP="00680BCB">
      <w:pPr>
        <w:ind w:left="720"/>
        <w:jc w:val="both"/>
      </w:pPr>
    </w:p>
    <w:p w14:paraId="22E6A073" w14:textId="77777777" w:rsidR="00680BCB" w:rsidRDefault="00680BCB" w:rsidP="00680BCB">
      <w:pPr>
        <w:ind w:left="720"/>
        <w:jc w:val="both"/>
      </w:pPr>
      <w:r>
        <w:t>(ii) the date on which an offer of admission was made by the school;</w:t>
      </w:r>
    </w:p>
    <w:p w14:paraId="04A630FA" w14:textId="77777777" w:rsidR="00680BCB" w:rsidRDefault="00680BCB" w:rsidP="00680BCB">
      <w:pPr>
        <w:ind w:left="720"/>
        <w:jc w:val="both"/>
      </w:pPr>
    </w:p>
    <w:p w14:paraId="76B18816" w14:textId="77777777" w:rsidR="00680BCB" w:rsidRDefault="00680BCB" w:rsidP="00680BCB">
      <w:pPr>
        <w:ind w:left="720"/>
        <w:jc w:val="both"/>
      </w:pPr>
      <w:r>
        <w:t>(iii) the date on which an offer of admission was accepted by an applicant;</w:t>
      </w:r>
    </w:p>
    <w:p w14:paraId="13BEA6B6" w14:textId="77777777" w:rsidR="00680BCB" w:rsidRDefault="00680BCB" w:rsidP="00680BCB">
      <w:pPr>
        <w:ind w:left="720"/>
        <w:jc w:val="both"/>
      </w:pPr>
    </w:p>
    <w:p w14:paraId="140E4B31" w14:textId="77777777" w:rsidR="00680BCB" w:rsidRDefault="00680BCB" w:rsidP="00680BCB">
      <w:pPr>
        <w:ind w:left="720"/>
        <w:jc w:val="both"/>
      </w:pPr>
      <w:r>
        <w:t>(iv) a student’s personal details including his or her name, address, date of birth and personal public service number (within the meaning of section 262 of the Social Welfare Consolidation Act 2005).</w:t>
      </w:r>
    </w:p>
    <w:p w14:paraId="03675DB0" w14:textId="77777777" w:rsidR="00680BCB" w:rsidRDefault="00680BCB" w:rsidP="00680BCB">
      <w:pPr>
        <w:jc w:val="both"/>
        <w:rPr>
          <w:rFonts w:eastAsia="Times New Roman"/>
        </w:rPr>
      </w:pPr>
    </w:p>
    <w:p w14:paraId="2F81D5F9"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Waiting list in the event of oversubscription</w:t>
      </w:r>
    </w:p>
    <w:p w14:paraId="22FA6B4E" w14:textId="77777777" w:rsidR="00680BCB" w:rsidRDefault="00680BCB" w:rsidP="00680BCB">
      <w:pPr>
        <w:ind w:left="709"/>
        <w:contextualSpacing/>
        <w:jc w:val="both"/>
        <w:rPr>
          <w:rFonts w:ascii="Times New Roman" w:hAnsi="Times New Roman"/>
          <w:b/>
          <w:color w:val="275317" w:themeColor="accent6" w:themeShade="80"/>
        </w:rPr>
      </w:pPr>
    </w:p>
    <w:p w14:paraId="7BF34B80" w14:textId="77777777" w:rsidR="00680BCB" w:rsidRDefault="00680BCB" w:rsidP="00680BCB">
      <w:pPr>
        <w:autoSpaceDE w:val="0"/>
        <w:autoSpaceDN w:val="0"/>
        <w:adjustRightInd w:val="0"/>
        <w:jc w:val="both"/>
      </w:pPr>
      <w:r>
        <w:t>In the event of there being more applications to the school year concerned than places available, a waiting list of students whose applications for admission to St David’s N.S. were unsuccessful due to the school being oversubscribed will be compiled and will remain valid for the school year in which admission is being sought.</w:t>
      </w:r>
    </w:p>
    <w:p w14:paraId="3FA4683C" w14:textId="77777777" w:rsidR="00680BCB" w:rsidRDefault="00680BCB" w:rsidP="00680BCB">
      <w:pPr>
        <w:autoSpaceDE w:val="0"/>
        <w:autoSpaceDN w:val="0"/>
        <w:adjustRightInd w:val="0"/>
        <w:ind w:left="1080"/>
        <w:contextualSpacing/>
        <w:jc w:val="both"/>
      </w:pPr>
    </w:p>
    <w:p w14:paraId="213F8DA8" w14:textId="77777777" w:rsidR="00680BCB" w:rsidRDefault="00680BCB" w:rsidP="00680BCB">
      <w:pPr>
        <w:autoSpaceDE w:val="0"/>
        <w:autoSpaceDN w:val="0"/>
        <w:adjustRightInd w:val="0"/>
        <w:jc w:val="both"/>
      </w:pPr>
      <w:r>
        <w:t xml:space="preserve">Placement on the waiting list of St David’s N.S. is in the order of priority assigned to the students’ applications after the school has applied the selection criteria in accordance with this admission policy.  </w:t>
      </w:r>
    </w:p>
    <w:p w14:paraId="1E2A20ED" w14:textId="77777777" w:rsidR="00680BCB" w:rsidRDefault="00680BCB" w:rsidP="00680BCB">
      <w:pPr>
        <w:autoSpaceDE w:val="0"/>
        <w:autoSpaceDN w:val="0"/>
        <w:adjustRightInd w:val="0"/>
        <w:jc w:val="both"/>
      </w:pPr>
      <w:r>
        <w:t>Applicants whose applications are received after the closing date, outlined in the Annual Admission Notice, will be placed at the end of the waiting list in order of the date of receipt of the application.</w:t>
      </w:r>
    </w:p>
    <w:p w14:paraId="513DF518" w14:textId="77777777" w:rsidR="00680BCB" w:rsidRDefault="00680BCB" w:rsidP="00680BCB">
      <w:pPr>
        <w:autoSpaceDE w:val="0"/>
        <w:autoSpaceDN w:val="0"/>
        <w:adjustRightInd w:val="0"/>
        <w:jc w:val="both"/>
      </w:pPr>
    </w:p>
    <w:p w14:paraId="6269B95C" w14:textId="7CE7F87F" w:rsidR="00680BCB" w:rsidRDefault="00680BCB" w:rsidP="00680BCB">
      <w:pPr>
        <w:autoSpaceDE w:val="0"/>
        <w:autoSpaceDN w:val="0"/>
        <w:adjustRightInd w:val="0"/>
        <w:jc w:val="both"/>
      </w:pPr>
      <w: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1040DCB9" w14:textId="77777777" w:rsidR="00680BCB" w:rsidRDefault="00680BCB" w:rsidP="00680BCB">
      <w:pPr>
        <w:autoSpaceDE w:val="0"/>
        <w:autoSpaceDN w:val="0"/>
        <w:adjustRightInd w:val="0"/>
        <w:jc w:val="both"/>
      </w:pPr>
    </w:p>
    <w:p w14:paraId="0CF8EA19"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Late Applications</w:t>
      </w:r>
    </w:p>
    <w:p w14:paraId="4439753B" w14:textId="77777777" w:rsidR="00680BCB" w:rsidRDefault="00680BCB" w:rsidP="00680BCB">
      <w:pPr>
        <w:ind w:left="1080"/>
        <w:contextualSpacing/>
        <w:jc w:val="both"/>
        <w:rPr>
          <w:rFonts w:ascii="Times New Roman" w:hAnsi="Times New Roman"/>
          <w:color w:val="275317" w:themeColor="accent6" w:themeShade="80"/>
        </w:rPr>
      </w:pPr>
    </w:p>
    <w:p w14:paraId="6B534274" w14:textId="77777777" w:rsidR="00680BCB" w:rsidRDefault="00680BCB" w:rsidP="00680BCB">
      <w:pPr>
        <w:jc w:val="both"/>
        <w:rPr>
          <w:rFonts w:eastAsia="Times New Roman"/>
        </w:rPr>
      </w:pPr>
      <w:r>
        <w:t xml:space="preserve">All applications for admission received after the closing date as outlined in the annual admission notice will be considered and decided upon in accordance with our school’s admissions policy, the Education Admissions to School Act 2018 and any regulations made under that Act. </w:t>
      </w:r>
    </w:p>
    <w:p w14:paraId="74295D2A" w14:textId="77777777" w:rsidR="00680BCB" w:rsidRDefault="00680BCB" w:rsidP="00680BCB">
      <w:pPr>
        <w:jc w:val="both"/>
      </w:pPr>
    </w:p>
    <w:p w14:paraId="287FEF47" w14:textId="23605444" w:rsidR="00680BCB" w:rsidRDefault="00680BCB" w:rsidP="00680BCB">
      <w:pPr>
        <w:jc w:val="both"/>
      </w:pPr>
      <w:r>
        <w:t>Late applicants will be notified of the decision in respect of their application no later than three weeks after the date on which the school received the application.  Late applicants will be offered a place if there is place available.  In the event that there is no place available, the name of the applicant will be added to the waiting list as set out in Section 13.</w:t>
      </w:r>
    </w:p>
    <w:p w14:paraId="6949F9BA" w14:textId="77777777" w:rsidR="00680BCB" w:rsidRPr="00680BCB" w:rsidRDefault="00680BCB" w:rsidP="00680BCB">
      <w:pPr>
        <w:jc w:val="both"/>
      </w:pPr>
    </w:p>
    <w:p w14:paraId="4F0B45D7"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bookmarkStart w:id="3" w:name="_Procedures_for_admission"/>
      <w:bookmarkStart w:id="4" w:name="_Ref31796632"/>
      <w:bookmarkEnd w:id="3"/>
      <w:r>
        <w:rPr>
          <w:rFonts w:ascii="Times New Roman" w:eastAsiaTheme="minorEastAsia" w:hAnsi="Times New Roman"/>
          <w:color w:val="275317" w:themeColor="accent6" w:themeShade="80"/>
          <w:szCs w:val="24"/>
        </w:rPr>
        <w:t>Procedures for admission of students to other years and during the school year</w:t>
      </w:r>
      <w:bookmarkEnd w:id="4"/>
    </w:p>
    <w:p w14:paraId="7E833B25" w14:textId="77777777" w:rsidR="00680BCB" w:rsidRDefault="00680BCB" w:rsidP="00680BCB">
      <w:pPr>
        <w:pStyle w:val="ListParagraph"/>
        <w:spacing w:line="240" w:lineRule="auto"/>
        <w:ind w:left="360"/>
        <w:jc w:val="both"/>
        <w:rPr>
          <w:rFonts w:ascii="Times New Roman" w:eastAsiaTheme="minorEastAsia" w:hAnsi="Times New Roman"/>
          <w:b/>
          <w:color w:val="275317" w:themeColor="accent6" w:themeShade="80"/>
          <w:sz w:val="24"/>
          <w:szCs w:val="24"/>
        </w:rPr>
      </w:pPr>
    </w:p>
    <w:tbl>
      <w:tblPr>
        <w:tblStyle w:val="TableGrid"/>
        <w:tblW w:w="10485" w:type="dxa"/>
        <w:tblLook w:val="04A0" w:firstRow="1" w:lastRow="0" w:firstColumn="1" w:lastColumn="0" w:noHBand="0" w:noVBand="1"/>
      </w:tblPr>
      <w:tblGrid>
        <w:gridCol w:w="10485"/>
      </w:tblGrid>
      <w:tr w:rsidR="00680BCB" w14:paraId="6A52622A" w14:textId="77777777">
        <w:trPr>
          <w:trHeight w:val="699"/>
        </w:trPr>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0B80E5D1" w14:textId="77777777" w:rsidR="00680BCB" w:rsidRDefault="00680BCB">
            <w:pPr>
              <w:autoSpaceDE w:val="0"/>
              <w:autoSpaceDN w:val="0"/>
              <w:adjustRightInd w:val="0"/>
              <w:jc w:val="both"/>
              <w:rPr>
                <w:rFonts w:ascii="Times New Roman" w:hAnsi="Times New Roman"/>
              </w:rPr>
            </w:pPr>
            <w:r>
              <w:t xml:space="preserve">The procedures of the school in relation to the admission of students who are not already admitted to the school to classes or years other than the school’s intake group are as follows: </w:t>
            </w:r>
          </w:p>
          <w:p w14:paraId="6AFD41A3" w14:textId="77777777" w:rsidR="00680BCB" w:rsidRDefault="00680BCB">
            <w:pPr>
              <w:autoSpaceDE w:val="0"/>
              <w:autoSpaceDN w:val="0"/>
              <w:adjustRightInd w:val="0"/>
              <w:jc w:val="both"/>
            </w:pPr>
          </w:p>
          <w:p w14:paraId="10CC0BB2" w14:textId="77777777" w:rsidR="00680BCB" w:rsidRDefault="00680BCB">
            <w:pPr>
              <w:jc w:val="both"/>
              <w:rPr>
                <w:rFonts w:eastAsia="Times New Roman"/>
              </w:rPr>
            </w:pPr>
            <w:r>
              <w:t>Assisting the school in such circumstances, the Board of Management reserves the right to determine the maximum number of children in each separate classroom bearing in mind:</w:t>
            </w:r>
          </w:p>
          <w:p w14:paraId="7EE95A57" w14:textId="77777777" w:rsidR="00680BCB" w:rsidRDefault="00680BCB" w:rsidP="00680BCB">
            <w:pPr>
              <w:numPr>
                <w:ilvl w:val="0"/>
                <w:numId w:val="12"/>
              </w:numPr>
              <w:jc w:val="both"/>
            </w:pPr>
            <w:r>
              <w:lastRenderedPageBreak/>
              <w:t>size of available space in classrooms</w:t>
            </w:r>
          </w:p>
          <w:p w14:paraId="593BC207" w14:textId="77777777" w:rsidR="00680BCB" w:rsidRDefault="00680BCB" w:rsidP="00680BCB">
            <w:pPr>
              <w:numPr>
                <w:ilvl w:val="0"/>
                <w:numId w:val="12"/>
              </w:numPr>
              <w:jc w:val="both"/>
            </w:pPr>
            <w:r>
              <w:t xml:space="preserve">educational needs of children of a particular age </w:t>
            </w:r>
          </w:p>
          <w:p w14:paraId="648F5B49" w14:textId="77777777" w:rsidR="00680BCB" w:rsidRDefault="00680BCB" w:rsidP="00680BCB">
            <w:pPr>
              <w:numPr>
                <w:ilvl w:val="0"/>
                <w:numId w:val="12"/>
              </w:numPr>
              <w:jc w:val="both"/>
            </w:pPr>
            <w:r>
              <w:t>multi-grade classes</w:t>
            </w:r>
          </w:p>
          <w:p w14:paraId="6AADEA11" w14:textId="77777777" w:rsidR="00680BCB" w:rsidRDefault="00680BCB" w:rsidP="00680BCB">
            <w:pPr>
              <w:numPr>
                <w:ilvl w:val="0"/>
                <w:numId w:val="12"/>
              </w:numPr>
              <w:jc w:val="both"/>
            </w:pPr>
            <w:r>
              <w:t>presence of children with special educational/ behavioural needs</w:t>
            </w:r>
          </w:p>
          <w:p w14:paraId="2CF97341" w14:textId="77777777" w:rsidR="00680BCB" w:rsidRDefault="00680BCB" w:rsidP="00680BCB">
            <w:pPr>
              <w:numPr>
                <w:ilvl w:val="0"/>
                <w:numId w:val="12"/>
              </w:numPr>
              <w:jc w:val="both"/>
            </w:pPr>
            <w:r>
              <w:t xml:space="preserve">DES maximum class average directives </w:t>
            </w:r>
          </w:p>
          <w:p w14:paraId="78C75FB9" w14:textId="77777777" w:rsidR="00680BCB" w:rsidRDefault="00680BCB">
            <w:pPr>
              <w:jc w:val="both"/>
            </w:pPr>
          </w:p>
          <w:p w14:paraId="13B0379E" w14:textId="77777777" w:rsidR="00680BCB" w:rsidRDefault="00680BCB">
            <w:pPr>
              <w:jc w:val="both"/>
            </w:pPr>
            <w:r>
              <w:t>If there is a place(s) available, it will be allocated using the selection criteria outlined in Section 2</w:t>
            </w:r>
          </w:p>
        </w:tc>
      </w:tr>
    </w:tbl>
    <w:p w14:paraId="758CE72E" w14:textId="77777777" w:rsidR="00680BCB" w:rsidRDefault="00680BCB" w:rsidP="00680BCB">
      <w:pPr>
        <w:pStyle w:val="ListParagraph"/>
        <w:spacing w:after="0" w:line="240" w:lineRule="auto"/>
        <w:jc w:val="both"/>
        <w:rPr>
          <w:rFonts w:ascii="Times New Roman" w:eastAsiaTheme="minorEastAsia" w:hAnsi="Times New Roman"/>
          <w:b/>
          <w:color w:val="275317" w:themeColor="accent6" w:themeShade="80"/>
          <w:sz w:val="24"/>
          <w:szCs w:val="24"/>
        </w:rPr>
      </w:pPr>
    </w:p>
    <w:p w14:paraId="398DCE91" w14:textId="77777777" w:rsidR="00680BCB" w:rsidRDefault="00680BCB" w:rsidP="00680BCB">
      <w:pPr>
        <w:pStyle w:val="ListParagraph"/>
        <w:spacing w:after="0" w:line="240" w:lineRule="auto"/>
        <w:jc w:val="both"/>
        <w:rPr>
          <w:rFonts w:ascii="Times New Roman" w:eastAsiaTheme="minorEastAsia" w:hAnsi="Times New Roman"/>
          <w:b/>
          <w:color w:val="275317" w:themeColor="accent6" w:themeShade="80"/>
          <w:sz w:val="24"/>
          <w:szCs w:val="24"/>
        </w:rPr>
      </w:pPr>
    </w:p>
    <w:tbl>
      <w:tblPr>
        <w:tblStyle w:val="TableGrid"/>
        <w:tblW w:w="10490" w:type="dxa"/>
        <w:tblInd w:w="-5" w:type="dxa"/>
        <w:tblLook w:val="04A0" w:firstRow="1" w:lastRow="0" w:firstColumn="1" w:lastColumn="0" w:noHBand="0" w:noVBand="1"/>
      </w:tblPr>
      <w:tblGrid>
        <w:gridCol w:w="10490"/>
      </w:tblGrid>
      <w:tr w:rsidR="00680BCB" w14:paraId="434C731E" w14:textId="77777777">
        <w:trPr>
          <w:trHeight w:val="3530"/>
        </w:trPr>
        <w:tc>
          <w:tcPr>
            <w:tcW w:w="10490" w:type="dxa"/>
            <w:tcBorders>
              <w:top w:val="single" w:sz="4" w:space="0" w:color="auto"/>
              <w:left w:val="single" w:sz="4" w:space="0" w:color="auto"/>
              <w:bottom w:val="single" w:sz="4" w:space="0" w:color="auto"/>
              <w:right w:val="single" w:sz="4" w:space="0" w:color="auto"/>
            </w:tcBorders>
            <w:shd w:val="clear" w:color="auto" w:fill="E8E8E8" w:themeFill="background2"/>
          </w:tcPr>
          <w:p w14:paraId="103A5816" w14:textId="77777777" w:rsidR="00680BCB" w:rsidRDefault="00680BCB">
            <w:pPr>
              <w:autoSpaceDE w:val="0"/>
              <w:autoSpaceDN w:val="0"/>
              <w:adjustRightInd w:val="0"/>
              <w:jc w:val="both"/>
              <w:rPr>
                <w:rFonts w:ascii="Times New Roman" w:hAnsi="Times New Roman"/>
              </w:rPr>
            </w:pPr>
            <w:r>
              <w:t>The procedures of the school in relation to the admission of students who are not already admitted to the school, after the commencement of the school year in which admission is sought, are as follows:</w:t>
            </w:r>
          </w:p>
          <w:p w14:paraId="2951FB71" w14:textId="77777777" w:rsidR="00680BCB" w:rsidRDefault="00680BCB">
            <w:pPr>
              <w:autoSpaceDE w:val="0"/>
              <w:autoSpaceDN w:val="0"/>
              <w:adjustRightInd w:val="0"/>
              <w:jc w:val="both"/>
            </w:pPr>
          </w:p>
          <w:p w14:paraId="4927E169" w14:textId="77777777" w:rsidR="00680BCB" w:rsidRDefault="00680BCB">
            <w:pPr>
              <w:jc w:val="both"/>
              <w:rPr>
                <w:rFonts w:eastAsia="Times New Roman"/>
              </w:rPr>
            </w:pPr>
            <w:r>
              <w:t>Assisting the school in such circumstances, the Board of Management reserves the right to determine the maximum number of children in each separate classroom bearing in mind:</w:t>
            </w:r>
          </w:p>
          <w:p w14:paraId="19FF5E4D" w14:textId="77777777" w:rsidR="00680BCB" w:rsidRDefault="00680BCB" w:rsidP="00680BCB">
            <w:pPr>
              <w:numPr>
                <w:ilvl w:val="0"/>
                <w:numId w:val="12"/>
              </w:numPr>
              <w:jc w:val="both"/>
            </w:pPr>
            <w:r>
              <w:t>size of available space in classrooms</w:t>
            </w:r>
          </w:p>
          <w:p w14:paraId="74D16BB0" w14:textId="77777777" w:rsidR="00680BCB" w:rsidRDefault="00680BCB" w:rsidP="00680BCB">
            <w:pPr>
              <w:numPr>
                <w:ilvl w:val="0"/>
                <w:numId w:val="12"/>
              </w:numPr>
              <w:jc w:val="both"/>
            </w:pPr>
            <w:r>
              <w:t xml:space="preserve">educational needs of children of a particular age </w:t>
            </w:r>
          </w:p>
          <w:p w14:paraId="211D363A" w14:textId="77777777" w:rsidR="00680BCB" w:rsidRDefault="00680BCB" w:rsidP="00680BCB">
            <w:pPr>
              <w:numPr>
                <w:ilvl w:val="0"/>
                <w:numId w:val="12"/>
              </w:numPr>
              <w:jc w:val="both"/>
            </w:pPr>
            <w:r>
              <w:t>multi-grade classes</w:t>
            </w:r>
          </w:p>
          <w:p w14:paraId="78B60923" w14:textId="77777777" w:rsidR="00680BCB" w:rsidRDefault="00680BCB" w:rsidP="00680BCB">
            <w:pPr>
              <w:numPr>
                <w:ilvl w:val="0"/>
                <w:numId w:val="12"/>
              </w:numPr>
              <w:jc w:val="both"/>
            </w:pPr>
            <w:r>
              <w:t>presence of children with special educational/ behavioural needs</w:t>
            </w:r>
          </w:p>
          <w:p w14:paraId="7A897B26" w14:textId="77777777" w:rsidR="00680BCB" w:rsidRDefault="00680BCB" w:rsidP="00680BCB">
            <w:pPr>
              <w:numPr>
                <w:ilvl w:val="0"/>
                <w:numId w:val="12"/>
              </w:numPr>
              <w:jc w:val="both"/>
            </w:pPr>
            <w:r>
              <w:t xml:space="preserve">DES maximum class average directives </w:t>
            </w:r>
          </w:p>
          <w:p w14:paraId="07464F54" w14:textId="77777777" w:rsidR="00680BCB" w:rsidRDefault="00680BCB">
            <w:pPr>
              <w:jc w:val="both"/>
            </w:pPr>
          </w:p>
          <w:p w14:paraId="2F5DF9FF" w14:textId="77777777" w:rsidR="00680BCB" w:rsidRDefault="00680BCB">
            <w:pPr>
              <w:autoSpaceDE w:val="0"/>
              <w:autoSpaceDN w:val="0"/>
              <w:adjustRightInd w:val="0"/>
              <w:jc w:val="both"/>
            </w:pPr>
            <w:r>
              <w:t>If there is a place(s) available, it will be allocated using the selection criteria outlined in Section 2</w:t>
            </w:r>
          </w:p>
        </w:tc>
      </w:tr>
    </w:tbl>
    <w:p w14:paraId="66E92AAD" w14:textId="77777777" w:rsidR="00680BCB" w:rsidRDefault="00680BCB" w:rsidP="00680BCB">
      <w:pPr>
        <w:pStyle w:val="ListParagraph"/>
        <w:spacing w:after="0" w:line="240" w:lineRule="auto"/>
        <w:jc w:val="both"/>
        <w:rPr>
          <w:rFonts w:ascii="Times New Roman" w:eastAsiaTheme="minorEastAsia" w:hAnsi="Times New Roman"/>
          <w:b/>
          <w:color w:val="275317" w:themeColor="accent6" w:themeShade="80"/>
          <w:sz w:val="24"/>
          <w:szCs w:val="24"/>
        </w:rPr>
      </w:pPr>
    </w:p>
    <w:p w14:paraId="1A171474" w14:textId="77777777" w:rsidR="00680BCB" w:rsidRDefault="00680BCB" w:rsidP="00680BCB">
      <w:pPr>
        <w:pStyle w:val="ListParagraph"/>
        <w:autoSpaceDE w:val="0"/>
        <w:autoSpaceDN w:val="0"/>
        <w:adjustRightInd w:val="0"/>
        <w:spacing w:after="0" w:line="240" w:lineRule="auto"/>
        <w:jc w:val="both"/>
        <w:rPr>
          <w:rFonts w:ascii="Times New Roman" w:eastAsiaTheme="minorEastAsia" w:hAnsi="Times New Roman"/>
          <w:b/>
          <w:color w:val="275317" w:themeColor="accent6" w:themeShade="80"/>
          <w:sz w:val="24"/>
          <w:szCs w:val="24"/>
        </w:rPr>
      </w:pPr>
    </w:p>
    <w:p w14:paraId="0278654F"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bookmarkStart w:id="5" w:name="_Declaration_in_relation"/>
      <w:bookmarkStart w:id="6" w:name="_Ref31796682"/>
      <w:bookmarkEnd w:id="5"/>
      <w:r>
        <w:rPr>
          <w:rFonts w:ascii="Times New Roman" w:eastAsiaTheme="minorEastAsia" w:hAnsi="Times New Roman"/>
          <w:color w:val="275317" w:themeColor="accent6" w:themeShade="80"/>
          <w:szCs w:val="24"/>
        </w:rPr>
        <w:t>Declaration in relation to the non-charging of fees</w:t>
      </w:r>
      <w:bookmarkEnd w:id="6"/>
    </w:p>
    <w:p w14:paraId="5FD33FE5" w14:textId="77777777" w:rsidR="00680BCB" w:rsidRDefault="00680BCB" w:rsidP="00680BCB">
      <w:pPr>
        <w:pStyle w:val="NoSpacing"/>
        <w:jc w:val="both"/>
        <w:rPr>
          <w:rFonts w:ascii="Times New Roman" w:eastAsiaTheme="minorEastAsia" w:hAnsi="Times New Roman" w:cs="Times New Roman"/>
          <w:sz w:val="24"/>
          <w:szCs w:val="24"/>
        </w:rPr>
      </w:pPr>
    </w:p>
    <w:p w14:paraId="464716E0" w14:textId="77777777" w:rsidR="00680BCB" w:rsidRDefault="00680BCB" w:rsidP="00680BCB">
      <w:pPr>
        <w:pStyle w:val="No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rule applies to </w:t>
      </w:r>
      <w:r>
        <w:rPr>
          <w:rFonts w:ascii="Times New Roman" w:eastAsiaTheme="minorEastAsia" w:hAnsi="Times New Roman" w:cs="Times New Roman"/>
          <w:sz w:val="24"/>
          <w:szCs w:val="24"/>
          <w:u w:val="single"/>
        </w:rPr>
        <w:t>all</w:t>
      </w:r>
      <w:r>
        <w:rPr>
          <w:rFonts w:ascii="Times New Roman" w:eastAsiaTheme="minorEastAsia" w:hAnsi="Times New Roman" w:cs="Times New Roman"/>
          <w:sz w:val="24"/>
          <w:szCs w:val="24"/>
        </w:rPr>
        <w:t xml:space="preserve"> schools.</w:t>
      </w:r>
    </w:p>
    <w:p w14:paraId="30456252" w14:textId="77777777" w:rsidR="00680BCB" w:rsidRDefault="00680BCB" w:rsidP="00680BCB">
      <w:pPr>
        <w:pStyle w:val="NoSpacing"/>
        <w:jc w:val="both"/>
        <w:rPr>
          <w:rFonts w:ascii="Times New Roman" w:hAnsi="Times New Roman" w:cs="Times New Roman"/>
          <w:i/>
          <w:sz w:val="24"/>
          <w:szCs w:val="24"/>
        </w:rPr>
      </w:pPr>
    </w:p>
    <w:p w14:paraId="70D9C08C" w14:textId="77777777" w:rsidR="00680BCB" w:rsidRDefault="00680BCB" w:rsidP="00680BCB">
      <w:pPr>
        <w:jc w:val="both"/>
        <w:rPr>
          <w:rFonts w:ascii="Times New Roman" w:hAnsi="Times New Roman" w:cs="Times New Roman"/>
        </w:rPr>
      </w:pPr>
      <w:r>
        <w:t>The Board of Management of St David’s N.S. or any persons acting on its behalf will not charge fees for or seek payment or contributions (howsoever described) as a condition of-</w:t>
      </w:r>
    </w:p>
    <w:p w14:paraId="6CBCB61D" w14:textId="77777777" w:rsidR="00680BCB" w:rsidRDefault="00680BCB" w:rsidP="00680BCB">
      <w:pPr>
        <w:numPr>
          <w:ilvl w:val="0"/>
          <w:numId w:val="13"/>
        </w:numPr>
        <w:spacing w:after="0" w:line="240" w:lineRule="auto"/>
        <w:ind w:left="426"/>
        <w:contextualSpacing/>
        <w:jc w:val="both"/>
      </w:pPr>
      <w:r>
        <w:t>an application for admission of a student to the school, or</w:t>
      </w:r>
    </w:p>
    <w:p w14:paraId="1EA36F19" w14:textId="77777777" w:rsidR="00680BCB" w:rsidRDefault="00680BCB" w:rsidP="00680BCB">
      <w:pPr>
        <w:numPr>
          <w:ilvl w:val="0"/>
          <w:numId w:val="13"/>
        </w:numPr>
        <w:spacing w:after="0" w:line="240" w:lineRule="auto"/>
        <w:ind w:left="426"/>
        <w:contextualSpacing/>
        <w:jc w:val="both"/>
      </w:pPr>
      <w:r>
        <w:t>the admission or continued enrolment of a student in the school.</w:t>
      </w:r>
    </w:p>
    <w:p w14:paraId="7EE9CF98" w14:textId="77777777" w:rsidR="00680BCB" w:rsidRDefault="00680BCB" w:rsidP="00680BCB">
      <w:pPr>
        <w:jc w:val="both"/>
      </w:pPr>
    </w:p>
    <w:p w14:paraId="6ACDFF4A" w14:textId="77777777" w:rsidR="00680BCB" w:rsidRDefault="00680BCB" w:rsidP="00680BCB">
      <w:pPr>
        <w:pStyle w:val="ListParagraph"/>
        <w:spacing w:after="0" w:line="240" w:lineRule="auto"/>
        <w:ind w:left="360"/>
        <w:jc w:val="both"/>
        <w:rPr>
          <w:rFonts w:ascii="Times New Roman" w:eastAsiaTheme="minorEastAsia" w:hAnsi="Times New Roman"/>
          <w:b/>
          <w:color w:val="275317" w:themeColor="accent6" w:themeShade="80"/>
          <w:sz w:val="24"/>
          <w:szCs w:val="24"/>
        </w:rPr>
      </w:pPr>
    </w:p>
    <w:p w14:paraId="7BC7AA7F"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 xml:space="preserve"> Arrangements regarding students not attending religious instruction </w:t>
      </w:r>
    </w:p>
    <w:p w14:paraId="35E4CAA4" w14:textId="77777777" w:rsidR="00680BCB" w:rsidRDefault="00680BCB" w:rsidP="00680BCB">
      <w:pPr>
        <w:jc w:val="both"/>
        <w:rPr>
          <w:rFonts w:ascii="Times New Roman" w:hAnsi="Times New Roman"/>
          <w:color w:val="0070C0"/>
        </w:rPr>
      </w:pPr>
      <w:r>
        <w:rPr>
          <w:color w:val="0070C0"/>
        </w:rPr>
        <w:t xml:space="preserve"> </w:t>
      </w:r>
    </w:p>
    <w:p w14:paraId="253EBCD6" w14:textId="77777777" w:rsidR="00680BCB" w:rsidRDefault="00680BCB" w:rsidP="00680BCB">
      <w:pPr>
        <w:jc w:val="both"/>
      </w:pPr>
      <w:r>
        <w:t>This section must be completed by schools that provide religious instruction to students.</w:t>
      </w:r>
    </w:p>
    <w:p w14:paraId="72DF2D9D" w14:textId="77777777" w:rsidR="00680BCB" w:rsidRDefault="00680BCB" w:rsidP="00680BCB">
      <w:pPr>
        <w:jc w:val="both"/>
        <w:rPr>
          <w:b/>
        </w:rPr>
      </w:pPr>
    </w:p>
    <w:tbl>
      <w:tblPr>
        <w:tblStyle w:val="TableGrid"/>
        <w:tblW w:w="10485" w:type="dxa"/>
        <w:tblLook w:val="04A0" w:firstRow="1" w:lastRow="0" w:firstColumn="1" w:lastColumn="0" w:noHBand="0" w:noVBand="1"/>
      </w:tblPr>
      <w:tblGrid>
        <w:gridCol w:w="10485"/>
      </w:tblGrid>
      <w:tr w:rsidR="00680BCB" w14:paraId="69C70806" w14:textId="77777777">
        <w:trPr>
          <w:trHeight w:val="2115"/>
        </w:trPr>
        <w:tc>
          <w:tcPr>
            <w:tcW w:w="10485" w:type="dxa"/>
            <w:tcBorders>
              <w:top w:val="single" w:sz="4" w:space="0" w:color="auto"/>
              <w:left w:val="single" w:sz="4" w:space="0" w:color="auto"/>
              <w:bottom w:val="single" w:sz="4" w:space="0" w:color="auto"/>
              <w:right w:val="single" w:sz="4" w:space="0" w:color="auto"/>
            </w:tcBorders>
            <w:shd w:val="clear" w:color="auto" w:fill="E8E8E8" w:themeFill="background2"/>
          </w:tcPr>
          <w:p w14:paraId="76E5D200" w14:textId="77777777" w:rsidR="00680BCB" w:rsidRDefault="00680BCB">
            <w:pPr>
              <w:autoSpaceDE w:val="0"/>
              <w:autoSpaceDN w:val="0"/>
              <w:adjustRightInd w:val="0"/>
              <w:jc w:val="both"/>
            </w:pPr>
            <w:r>
              <w:lastRenderedPageBreak/>
              <w:t>The following are the school’s arrangements for students, where the parent</w:t>
            </w:r>
            <w:r>
              <w:rPr>
                <w:strike/>
              </w:rPr>
              <w:t>s</w:t>
            </w:r>
            <w:r>
              <w:t xml:space="preserve"> or in the case of a student who has reached the age of 18 years, the student, who has requested that the student attend the school without attending religious instruction in the school.  These arrangements will not result in a reduction in the school day of such students:</w:t>
            </w:r>
          </w:p>
          <w:p w14:paraId="69B62E7A" w14:textId="77777777" w:rsidR="00680BCB" w:rsidRDefault="00680BCB">
            <w:pPr>
              <w:autoSpaceDE w:val="0"/>
              <w:autoSpaceDN w:val="0"/>
              <w:adjustRightInd w:val="0"/>
              <w:jc w:val="both"/>
            </w:pPr>
          </w:p>
          <w:p w14:paraId="0D21EE7E" w14:textId="77777777" w:rsidR="00680BCB" w:rsidRDefault="00680BCB">
            <w:pPr>
              <w:autoSpaceDE w:val="0"/>
              <w:autoSpaceDN w:val="0"/>
              <w:adjustRightInd w:val="0"/>
              <w:jc w:val="both"/>
            </w:pPr>
            <w:r>
              <w:t>A written request should be made to the principal of the school.  A meeting will then be arranged with the parent(s), to discuss how the request may be accommodated by the school.</w:t>
            </w:r>
          </w:p>
        </w:tc>
      </w:tr>
    </w:tbl>
    <w:p w14:paraId="138BCD7C" w14:textId="77777777" w:rsidR="00680BCB" w:rsidRDefault="00680BCB" w:rsidP="00680BCB">
      <w:pPr>
        <w:pStyle w:val="Heading2"/>
        <w:ind w:left="360"/>
        <w:jc w:val="both"/>
        <w:rPr>
          <w:rFonts w:ascii="Times New Roman" w:eastAsiaTheme="minorEastAsia" w:hAnsi="Times New Roman"/>
          <w:b w:val="0"/>
          <w:color w:val="275317" w:themeColor="accent6" w:themeShade="80"/>
          <w:szCs w:val="24"/>
        </w:rPr>
      </w:pPr>
      <w:bookmarkStart w:id="7" w:name="_Reviews/appeals"/>
      <w:bookmarkStart w:id="8" w:name="_Ref31796704"/>
      <w:bookmarkEnd w:id="7"/>
    </w:p>
    <w:p w14:paraId="0B684441" w14:textId="77777777" w:rsidR="00680BCB" w:rsidRPr="00680BCB" w:rsidRDefault="00680BCB" w:rsidP="00680BCB">
      <w:pPr>
        <w:rPr>
          <w:lang w:val="en-GB" w:eastAsia="en-GB"/>
        </w:rPr>
      </w:pPr>
    </w:p>
    <w:p w14:paraId="7556D8D3" w14:textId="77777777" w:rsidR="00680BCB" w:rsidRDefault="00680BCB" w:rsidP="00680BCB">
      <w:pPr>
        <w:pStyle w:val="Heading2"/>
        <w:keepLines/>
        <w:numPr>
          <w:ilvl w:val="0"/>
          <w:numId w:val="1"/>
        </w:numPr>
        <w:spacing w:before="40" w:line="256" w:lineRule="auto"/>
        <w:jc w:val="both"/>
        <w:rPr>
          <w:rFonts w:ascii="Times New Roman" w:eastAsiaTheme="minorEastAsia" w:hAnsi="Times New Roman"/>
          <w:b w:val="0"/>
          <w:color w:val="275317" w:themeColor="accent6" w:themeShade="80"/>
          <w:szCs w:val="24"/>
        </w:rPr>
      </w:pPr>
      <w:r>
        <w:rPr>
          <w:rFonts w:ascii="Times New Roman" w:eastAsiaTheme="minorEastAsia" w:hAnsi="Times New Roman"/>
          <w:color w:val="275317" w:themeColor="accent6" w:themeShade="80"/>
          <w:szCs w:val="24"/>
        </w:rPr>
        <w:t>Reviews/appeals</w:t>
      </w:r>
      <w:bookmarkEnd w:id="8"/>
    </w:p>
    <w:p w14:paraId="1FC8FB22" w14:textId="77777777" w:rsidR="00680BCB" w:rsidRDefault="00680BCB" w:rsidP="00680BCB">
      <w:pPr>
        <w:autoSpaceDE w:val="0"/>
        <w:autoSpaceDN w:val="0"/>
        <w:adjustRightInd w:val="0"/>
        <w:jc w:val="both"/>
        <w:rPr>
          <w:rFonts w:ascii="Times New Roman" w:hAnsi="Times New Roman"/>
          <w:color w:val="0070C0"/>
        </w:rPr>
      </w:pPr>
    </w:p>
    <w:p w14:paraId="7C571127" w14:textId="77777777" w:rsidR="00680BCB" w:rsidRDefault="00680BCB" w:rsidP="00680BCB">
      <w:pPr>
        <w:autoSpaceDE w:val="0"/>
        <w:autoSpaceDN w:val="0"/>
        <w:jc w:val="both"/>
        <w:rPr>
          <w:rFonts w:eastAsia="Times New Roman"/>
          <w:b/>
          <w:bCs/>
          <w:strike/>
          <w:u w:val="single"/>
        </w:rPr>
      </w:pPr>
      <w:r>
        <w:rPr>
          <w:b/>
          <w:bCs/>
          <w:u w:val="single"/>
        </w:rPr>
        <w:t>Review of decisions by the Board of Management</w:t>
      </w:r>
    </w:p>
    <w:p w14:paraId="333A0226" w14:textId="77777777" w:rsidR="00680BCB" w:rsidRDefault="00680BCB" w:rsidP="00680BCB">
      <w:pPr>
        <w:autoSpaceDE w:val="0"/>
        <w:autoSpaceDN w:val="0"/>
        <w:jc w:val="both"/>
      </w:pPr>
      <w: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537144BE" w14:textId="77777777" w:rsidR="00680BCB" w:rsidRDefault="00680BCB" w:rsidP="00680BCB">
      <w:pPr>
        <w:autoSpaceDE w:val="0"/>
        <w:autoSpaceDN w:val="0"/>
        <w:jc w:val="both"/>
      </w:pPr>
      <w: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3B671E2A" w14:textId="77777777" w:rsidR="00680BCB" w:rsidRDefault="00680BCB" w:rsidP="00680BCB">
      <w:pPr>
        <w:autoSpaceDE w:val="0"/>
        <w:autoSpaceDN w:val="0"/>
        <w:jc w:val="both"/>
      </w:pPr>
      <w:r>
        <w:t>The board will conduct such reviews in accordance with the requirements of the procedures determined under Section 29B and with section 29C of the Education Act 1998.</w:t>
      </w:r>
    </w:p>
    <w:p w14:paraId="7DFD15BC" w14:textId="77777777" w:rsidR="00680BCB" w:rsidRDefault="00680BCB" w:rsidP="00680BCB">
      <w:pPr>
        <w:autoSpaceDE w:val="0"/>
        <w:autoSpaceDN w:val="0"/>
        <w:jc w:val="both"/>
      </w:pPr>
      <w:r>
        <w:rPr>
          <w:b/>
          <w:bCs/>
        </w:rPr>
        <w:t xml:space="preserve">Note:  </w:t>
      </w:r>
      <w:r>
        <w:t xml:space="preserve">Where an applicant has been refused admission due to the school being oversubscribed, the applicant </w:t>
      </w:r>
      <w:r>
        <w:rPr>
          <w:b/>
          <w:bCs/>
          <w:u w:val="single"/>
        </w:rPr>
        <w:t>must request a review</w:t>
      </w:r>
      <w:r>
        <w:t xml:space="preserve"> of that decision by the board of management prior to making an appeal under section 29 of the Education Act 1998.</w:t>
      </w:r>
    </w:p>
    <w:p w14:paraId="7137BD63" w14:textId="77777777" w:rsidR="00680BCB" w:rsidRDefault="00680BCB" w:rsidP="00680BCB">
      <w:pPr>
        <w:autoSpaceDE w:val="0"/>
        <w:autoSpaceDN w:val="0"/>
        <w:jc w:val="both"/>
      </w:pPr>
      <w:r>
        <w:t xml:space="preserve">Where an applicant has been refused admission due to a reason other than the school being oversubscribed, the applicant </w:t>
      </w:r>
      <w:r>
        <w:rPr>
          <w:b/>
          <w:bCs/>
          <w:u w:val="single"/>
        </w:rPr>
        <w:t>may request a review</w:t>
      </w:r>
      <w:r>
        <w:t xml:space="preserve"> of that decision by the board of management prior to making an appeal under section 29 of the Education Act 1998.   </w:t>
      </w:r>
    </w:p>
    <w:p w14:paraId="026974FB" w14:textId="77777777" w:rsidR="00680BCB" w:rsidRDefault="00680BCB" w:rsidP="00680BCB">
      <w:pPr>
        <w:pStyle w:val="NoSpacing"/>
        <w:jc w:val="both"/>
        <w:rPr>
          <w:rFonts w:ascii="Times New Roman" w:hAnsi="Times New Roman" w:cs="Times New Roman"/>
          <w:sz w:val="24"/>
          <w:szCs w:val="24"/>
        </w:rPr>
      </w:pPr>
    </w:p>
    <w:p w14:paraId="22B977F5" w14:textId="77777777" w:rsidR="00680BCB" w:rsidRDefault="00680BCB" w:rsidP="00680BCB">
      <w:pPr>
        <w:pStyle w:val="NoSpacing"/>
        <w:jc w:val="both"/>
        <w:rPr>
          <w:rFonts w:ascii="Times New Roman" w:hAnsi="Times New Roman" w:cs="Times New Roman"/>
          <w:sz w:val="24"/>
          <w:szCs w:val="24"/>
        </w:rPr>
      </w:pPr>
    </w:p>
    <w:p w14:paraId="403BC361" w14:textId="77777777" w:rsidR="00680BCB" w:rsidRDefault="00680BCB" w:rsidP="00680BCB">
      <w:pPr>
        <w:pStyle w:val="NormalWeb"/>
        <w:jc w:val="both"/>
        <w:rPr>
          <w:b/>
          <w:bCs/>
          <w:u w:val="single"/>
        </w:rPr>
      </w:pPr>
      <w:r>
        <w:rPr>
          <w:b/>
          <w:bCs/>
          <w:u w:val="single"/>
        </w:rPr>
        <w:t>Right of appeal</w:t>
      </w:r>
    </w:p>
    <w:p w14:paraId="4FC334C2" w14:textId="77777777" w:rsidR="00680BCB" w:rsidRDefault="00680BCB" w:rsidP="00680BCB">
      <w:pPr>
        <w:autoSpaceDE w:val="0"/>
        <w:autoSpaceDN w:val="0"/>
        <w:jc w:val="both"/>
      </w:pPr>
      <w:r>
        <w:t xml:space="preserve">Under Section 29 of the Education Act 1998, the parent of the student, or in the case of a student who has reached the age of 18 years, the student, may appeal a decision of this school to refuse admission.  </w:t>
      </w:r>
    </w:p>
    <w:p w14:paraId="0ECBCC1F" w14:textId="77777777" w:rsidR="00680BCB" w:rsidRDefault="00680BCB" w:rsidP="00680BCB">
      <w:pPr>
        <w:autoSpaceDE w:val="0"/>
        <w:autoSpaceDN w:val="0"/>
        <w:jc w:val="both"/>
      </w:pPr>
      <w:r>
        <w:t>An appeal may be made under Section 29 (1) (c) (i) of the Education Act 1998 where the refusal to admit was due to the school being oversubscribed.</w:t>
      </w:r>
    </w:p>
    <w:p w14:paraId="3B628C57" w14:textId="77777777" w:rsidR="00680BCB" w:rsidRDefault="00680BCB" w:rsidP="00680BCB">
      <w:pPr>
        <w:autoSpaceDE w:val="0"/>
        <w:autoSpaceDN w:val="0"/>
        <w:jc w:val="both"/>
      </w:pPr>
      <w:r>
        <w:t>An appeal may be made under Section 29 (1) (c) (ii) of the Education Act 1998 where the refusal to admit was due a reason other than the school being oversubscribed.</w:t>
      </w:r>
    </w:p>
    <w:p w14:paraId="4EAEBF98" w14:textId="77777777" w:rsidR="00680BCB" w:rsidRDefault="00680BCB" w:rsidP="00680BCB">
      <w:pPr>
        <w:autoSpaceDE w:val="0"/>
        <w:autoSpaceDN w:val="0"/>
        <w:jc w:val="both"/>
      </w:pPr>
      <w:r>
        <w:lastRenderedPageBreak/>
        <w:t xml:space="preserve">Where an applicant has been refused admission due to the school being oversubscribed, the applicant </w:t>
      </w:r>
      <w:r>
        <w:rPr>
          <w:b/>
          <w:bCs/>
          <w:u w:val="single"/>
        </w:rPr>
        <w:t>must request a review</w:t>
      </w:r>
      <w:r>
        <w:t xml:space="preserve"> of that decision by the board of management </w:t>
      </w:r>
      <w:r>
        <w:rPr>
          <w:b/>
          <w:bCs/>
          <w:u w:val="single"/>
        </w:rPr>
        <w:t>prior to making an appeal</w:t>
      </w:r>
      <w:r>
        <w:t xml:space="preserve"> under section 29 of the Education Act 1998. (see Review of decisions by the Board of Management)</w:t>
      </w:r>
    </w:p>
    <w:p w14:paraId="20F909D4" w14:textId="77777777" w:rsidR="00680BCB" w:rsidRDefault="00680BCB" w:rsidP="00680BCB">
      <w:pPr>
        <w:autoSpaceDE w:val="0"/>
        <w:autoSpaceDN w:val="0"/>
        <w:jc w:val="both"/>
      </w:pPr>
      <w:r>
        <w:t xml:space="preserve">Where an applicant has been refused admission due to a reason other than the school being oversubscribed, the applicant </w:t>
      </w:r>
      <w:r>
        <w:rPr>
          <w:b/>
          <w:bCs/>
          <w:u w:val="single"/>
        </w:rPr>
        <w:t>may request a review</w:t>
      </w:r>
      <w:r>
        <w:t xml:space="preserve"> of that decision by the board of management prior to making an appeal under section 29 of the Education Act 1998. (see Review of decisions by the Board of Management)</w:t>
      </w:r>
    </w:p>
    <w:p w14:paraId="0CFADB2B" w14:textId="77777777" w:rsidR="00680BCB" w:rsidRDefault="00680BCB" w:rsidP="00680BCB">
      <w:pPr>
        <w:autoSpaceDE w:val="0"/>
        <w:autoSpaceDN w:val="0"/>
        <w:jc w:val="both"/>
      </w:pPr>
      <w:r>
        <w:t>Appeals under Section 29 of the Education Act 1998 will be considered and determined by an independent appeals committee appointed by the Minister for Education and Skills.    </w:t>
      </w:r>
    </w:p>
    <w:p w14:paraId="0EB6A93C" w14:textId="77777777" w:rsidR="00680BCB" w:rsidRDefault="00680BCB" w:rsidP="00680BCB">
      <w:pPr>
        <w:autoSpaceDE w:val="0"/>
        <w:autoSpaceDN w:val="0"/>
        <w:jc w:val="both"/>
      </w:pPr>
      <w: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10872782" w14:textId="77777777" w:rsidR="00680BCB" w:rsidRDefault="00680BCB" w:rsidP="00680BCB">
      <w:pPr>
        <w:jc w:val="both"/>
        <w:rPr>
          <w:b/>
          <w:bCs/>
          <w:sz w:val="28"/>
          <w:szCs w:val="28"/>
          <w:u w:val="single"/>
        </w:rPr>
      </w:pPr>
    </w:p>
    <w:p w14:paraId="2C036F5C" w14:textId="77777777" w:rsidR="00680BCB" w:rsidRDefault="00680BCB" w:rsidP="00680BCB">
      <w:pPr>
        <w:jc w:val="both"/>
      </w:pPr>
    </w:p>
    <w:p w14:paraId="1AD3DAB1" w14:textId="77777777" w:rsidR="00680BCB" w:rsidRDefault="00680BCB" w:rsidP="00680BCB">
      <w:pPr>
        <w:jc w:val="both"/>
      </w:pPr>
    </w:p>
    <w:p w14:paraId="4C79699A" w14:textId="77777777" w:rsidR="00680BCB" w:rsidRDefault="00680BCB" w:rsidP="00680BCB">
      <w:pPr>
        <w:jc w:val="both"/>
      </w:pPr>
      <w:r>
        <w:t>Signed Chairperson: Mícheál Shanley</w:t>
      </w:r>
    </w:p>
    <w:p w14:paraId="68D526B7" w14:textId="77777777" w:rsidR="00680BCB" w:rsidRDefault="00680BCB" w:rsidP="00680BCB">
      <w:pPr>
        <w:jc w:val="both"/>
      </w:pPr>
    </w:p>
    <w:p w14:paraId="543B184A" w14:textId="77777777" w:rsidR="00680BCB" w:rsidRDefault="00680BCB" w:rsidP="00680BCB">
      <w:pPr>
        <w:jc w:val="both"/>
      </w:pPr>
    </w:p>
    <w:p w14:paraId="7A1FB89A" w14:textId="77777777" w:rsidR="00680BCB" w:rsidRDefault="00680BCB" w:rsidP="00680BCB">
      <w:pPr>
        <w:jc w:val="both"/>
      </w:pPr>
      <w:r>
        <w:t>Signed Principal: Dwain Moore</w:t>
      </w:r>
    </w:p>
    <w:p w14:paraId="2DF9F777" w14:textId="77777777" w:rsidR="00680BCB" w:rsidRDefault="00680BCB" w:rsidP="00680BCB">
      <w:pPr>
        <w:jc w:val="both"/>
      </w:pPr>
    </w:p>
    <w:p w14:paraId="69974C19" w14:textId="77777777" w:rsidR="00680BCB" w:rsidRDefault="00680BCB" w:rsidP="00680BCB">
      <w:pPr>
        <w:jc w:val="both"/>
      </w:pPr>
    </w:p>
    <w:p w14:paraId="6C4F39F0" w14:textId="77777777" w:rsidR="00680BCB" w:rsidRDefault="00680BCB" w:rsidP="00680BCB">
      <w:pPr>
        <w:jc w:val="both"/>
      </w:pPr>
      <w:r>
        <w:t>Date: 30</w:t>
      </w:r>
      <w:r>
        <w:rPr>
          <w:vertAlign w:val="superscript"/>
        </w:rPr>
        <w:t>th</w:t>
      </w:r>
      <w:r>
        <w:t xml:space="preserve"> September 2025</w:t>
      </w:r>
    </w:p>
    <w:p w14:paraId="366EAABE" w14:textId="77777777" w:rsidR="00680BCB" w:rsidRDefault="00680BCB" w:rsidP="00680BCB">
      <w:pPr>
        <w:jc w:val="both"/>
      </w:pPr>
    </w:p>
    <w:p w14:paraId="4E990CEB" w14:textId="77777777" w:rsidR="00680BCB" w:rsidRDefault="00680BCB" w:rsidP="00680BCB">
      <w:pPr>
        <w:jc w:val="both"/>
      </w:pPr>
    </w:p>
    <w:p w14:paraId="609181AA" w14:textId="77777777" w:rsidR="00680BCB" w:rsidRDefault="00680BCB" w:rsidP="00680BCB">
      <w:pPr>
        <w:jc w:val="both"/>
      </w:pPr>
      <w:r>
        <w:t>Review date: October 2026</w:t>
      </w:r>
    </w:p>
    <w:p w14:paraId="49283EFC" w14:textId="77777777" w:rsidR="00680BCB" w:rsidRDefault="00680BCB" w:rsidP="00680BCB">
      <w:pPr>
        <w:jc w:val="both"/>
      </w:pPr>
    </w:p>
    <w:p w14:paraId="2805166D" w14:textId="77777777" w:rsidR="00680BCB" w:rsidRDefault="00680BCB" w:rsidP="00680BCB">
      <w:pPr>
        <w:jc w:val="both"/>
      </w:pPr>
    </w:p>
    <w:p w14:paraId="663A1502" w14:textId="77777777" w:rsidR="00680BCB" w:rsidRDefault="00680BCB" w:rsidP="00680BCB">
      <w:pPr>
        <w:jc w:val="both"/>
      </w:pPr>
    </w:p>
    <w:p w14:paraId="7D0D80BC" w14:textId="77777777" w:rsidR="00D7250E" w:rsidRDefault="00D7250E" w:rsidP="00D7250E">
      <w:pPr>
        <w:ind w:left="284" w:right="310"/>
        <w:rPr>
          <w:rFonts w:ascii="Times New Roman" w:hAnsi="Times New Roman" w:cs="Times New Roman"/>
        </w:rPr>
      </w:pPr>
    </w:p>
    <w:sectPr w:rsidR="00D7250E" w:rsidSect="004C7972">
      <w:headerReference w:type="default" r:id="rId15"/>
      <w:footerReference w:type="default" r:id="rId16"/>
      <w:headerReference w:type="first" r:id="rId17"/>
      <w:footerReference w:type="first" r:id="rId18"/>
      <w:pgSz w:w="12240" w:h="15840" w:code="1"/>
      <w:pgMar w:top="0" w:right="720" w:bottom="720" w:left="720" w:header="51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5567A" w14:textId="77777777" w:rsidR="008E6094" w:rsidRDefault="008E6094" w:rsidP="002B323C">
      <w:pPr>
        <w:spacing w:after="0" w:line="240" w:lineRule="auto"/>
      </w:pPr>
      <w:r>
        <w:separator/>
      </w:r>
    </w:p>
  </w:endnote>
  <w:endnote w:type="continuationSeparator" w:id="0">
    <w:p w14:paraId="5866FBDE" w14:textId="77777777" w:rsidR="008E6094" w:rsidRDefault="008E6094" w:rsidP="002B3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E7BE86C" w14:paraId="2502729E" w14:textId="77777777" w:rsidTr="1E7BE86C">
      <w:trPr>
        <w:trHeight w:val="300"/>
      </w:trPr>
      <w:tc>
        <w:tcPr>
          <w:tcW w:w="3600" w:type="dxa"/>
        </w:tcPr>
        <w:p w14:paraId="781B35B1" w14:textId="183D0E8B" w:rsidR="1E7BE86C" w:rsidRDefault="1E7BE86C" w:rsidP="1E7BE86C">
          <w:pPr>
            <w:pStyle w:val="Header"/>
            <w:ind w:left="-115"/>
          </w:pPr>
        </w:p>
      </w:tc>
      <w:tc>
        <w:tcPr>
          <w:tcW w:w="3600" w:type="dxa"/>
        </w:tcPr>
        <w:p w14:paraId="5FAEAECF" w14:textId="5CE78E46" w:rsidR="1E7BE86C" w:rsidRDefault="1E7BE86C" w:rsidP="1E7BE86C">
          <w:pPr>
            <w:pStyle w:val="Header"/>
            <w:jc w:val="center"/>
          </w:pPr>
        </w:p>
      </w:tc>
      <w:tc>
        <w:tcPr>
          <w:tcW w:w="3600" w:type="dxa"/>
        </w:tcPr>
        <w:p w14:paraId="5F846270" w14:textId="7995F925" w:rsidR="1E7BE86C" w:rsidRDefault="1E7BE86C" w:rsidP="1E7BE86C">
          <w:pPr>
            <w:pStyle w:val="Header"/>
            <w:ind w:right="-115"/>
            <w:jc w:val="right"/>
          </w:pPr>
        </w:p>
      </w:tc>
    </w:tr>
  </w:tbl>
  <w:p w14:paraId="6EADF3C4" w14:textId="28BA4162" w:rsidR="1E7BE86C" w:rsidRDefault="1E7BE86C" w:rsidP="1E7BE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E314579" w14:paraId="69836046" w14:textId="77777777" w:rsidTr="0E314579">
      <w:trPr>
        <w:trHeight w:val="300"/>
      </w:trPr>
      <w:tc>
        <w:tcPr>
          <w:tcW w:w="3600" w:type="dxa"/>
        </w:tcPr>
        <w:p w14:paraId="7C2477A1" w14:textId="3E61B158" w:rsidR="0E314579" w:rsidRDefault="0E314579" w:rsidP="0E314579">
          <w:pPr>
            <w:pStyle w:val="Header"/>
            <w:ind w:left="-115"/>
          </w:pPr>
        </w:p>
      </w:tc>
      <w:tc>
        <w:tcPr>
          <w:tcW w:w="3600" w:type="dxa"/>
        </w:tcPr>
        <w:p w14:paraId="47384921" w14:textId="00F7CE5E" w:rsidR="0E314579" w:rsidRDefault="0E314579" w:rsidP="0E314579">
          <w:pPr>
            <w:pStyle w:val="Header"/>
            <w:jc w:val="center"/>
          </w:pPr>
        </w:p>
      </w:tc>
      <w:tc>
        <w:tcPr>
          <w:tcW w:w="3600" w:type="dxa"/>
        </w:tcPr>
        <w:p w14:paraId="11F07FE2" w14:textId="3A141495" w:rsidR="0E314579" w:rsidRDefault="0E314579" w:rsidP="0E314579">
          <w:pPr>
            <w:pStyle w:val="Header"/>
            <w:ind w:right="-115"/>
            <w:jc w:val="right"/>
          </w:pPr>
        </w:p>
      </w:tc>
    </w:tr>
  </w:tbl>
  <w:p w14:paraId="0FCA6C2F" w14:textId="21BCFE1A" w:rsidR="0E314579" w:rsidRDefault="0E314579" w:rsidP="0E314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662ED" w14:textId="77777777" w:rsidR="008E6094" w:rsidRDefault="008E6094" w:rsidP="002B323C">
      <w:pPr>
        <w:spacing w:after="0" w:line="240" w:lineRule="auto"/>
      </w:pPr>
      <w:r>
        <w:separator/>
      </w:r>
    </w:p>
  </w:footnote>
  <w:footnote w:type="continuationSeparator" w:id="0">
    <w:p w14:paraId="70A24070" w14:textId="77777777" w:rsidR="008E6094" w:rsidRDefault="008E6094" w:rsidP="002B3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3C6D" w14:textId="2201B32A" w:rsidR="0E314579" w:rsidRDefault="0E314579" w:rsidP="0E314579">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C91F" w14:textId="77777777" w:rsidR="008453E5" w:rsidRPr="00835716" w:rsidRDefault="008453E5" w:rsidP="008453E5">
    <w:pPr>
      <w:spacing w:after="0"/>
      <w:jc w:val="right"/>
      <w:rPr>
        <w:rFonts w:ascii="Cambria" w:eastAsia="Aptos" w:hAnsi="Cambria" w:cs="Aptos"/>
        <w:b/>
        <w:bCs/>
        <w:sz w:val="40"/>
        <w:szCs w:val="40"/>
      </w:rPr>
    </w:pPr>
    <w:r w:rsidRPr="00D34A4E">
      <w:rPr>
        <w:noProof/>
      </w:rPr>
      <w:drawing>
        <wp:anchor distT="0" distB="0" distL="114300" distR="114300" simplePos="0" relativeHeight="251659264" behindDoc="0" locked="0" layoutInCell="1" allowOverlap="1" wp14:anchorId="5470BAB7" wp14:editId="287B4531">
          <wp:simplePos x="0" y="0"/>
          <wp:positionH relativeFrom="column">
            <wp:posOffset>-157480</wp:posOffset>
          </wp:positionH>
          <wp:positionV relativeFrom="paragraph">
            <wp:posOffset>-2540</wp:posOffset>
          </wp:positionV>
          <wp:extent cx="925830" cy="915670"/>
          <wp:effectExtent l="0" t="0" r="7620" b="0"/>
          <wp:wrapNone/>
          <wp:docPr id="117808636" name="drawing" descr="A blue circle with 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88190" name="drawing" descr="A blue circle with a red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5830" cy="915670"/>
                  </a:xfrm>
                  <a:prstGeom prst="rect">
                    <a:avLst/>
                  </a:prstGeom>
                </pic:spPr>
              </pic:pic>
            </a:graphicData>
          </a:graphic>
          <wp14:sizeRelH relativeFrom="margin">
            <wp14:pctWidth>0</wp14:pctWidth>
          </wp14:sizeRelH>
          <wp14:sizeRelV relativeFrom="margin">
            <wp14:pctHeight>0</wp14:pctHeight>
          </wp14:sizeRelV>
        </wp:anchor>
      </w:drawing>
    </w:r>
    <w:r w:rsidRPr="00D34A4E">
      <w:rPr>
        <w:rFonts w:ascii="Aptos" w:eastAsia="Aptos" w:hAnsi="Aptos" w:cs="Aptos"/>
        <w:b/>
        <w:bCs/>
        <w:sz w:val="40"/>
        <w:szCs w:val="40"/>
      </w:rPr>
      <w:t xml:space="preserve">        </w:t>
    </w:r>
    <w:r w:rsidRPr="00835716">
      <w:rPr>
        <w:rFonts w:ascii="Cambria" w:eastAsia="Aptos" w:hAnsi="Cambria" w:cs="Aptos"/>
        <w:b/>
        <w:bCs/>
        <w:sz w:val="40"/>
        <w:szCs w:val="40"/>
      </w:rPr>
      <w:t>St. David’s N.S. / Scoil Dáibhéid Naofa</w:t>
    </w:r>
  </w:p>
  <w:p w14:paraId="7E4B9A93" w14:textId="77777777" w:rsidR="008453E5" w:rsidRPr="00835716" w:rsidRDefault="008453E5" w:rsidP="008453E5">
    <w:pPr>
      <w:pStyle w:val="Header"/>
      <w:jc w:val="right"/>
      <w:rPr>
        <w:rFonts w:ascii="Cambria" w:eastAsia="Aptos" w:hAnsi="Cambria" w:cs="Aptos"/>
        <w:sz w:val="20"/>
        <w:szCs w:val="20"/>
      </w:rPr>
    </w:pPr>
    <w:r w:rsidRPr="00835716">
      <w:rPr>
        <w:rFonts w:ascii="Cambria" w:eastAsia="Aptos" w:hAnsi="Cambria" w:cs="Aptos"/>
        <w:i/>
        <w:iCs/>
      </w:rPr>
      <w:t xml:space="preserve">                                                                                        </w:t>
    </w:r>
    <w:r w:rsidRPr="00835716">
      <w:rPr>
        <w:rFonts w:ascii="Cambria" w:eastAsia="Aptos" w:hAnsi="Cambria" w:cs="Aptos"/>
        <w:i/>
        <w:iCs/>
        <w:sz w:val="20"/>
        <w:szCs w:val="20"/>
      </w:rPr>
      <w:t>Kilmore Road, Artane, Dublin 5</w:t>
    </w:r>
  </w:p>
  <w:p w14:paraId="35760465" w14:textId="77777777" w:rsidR="008453E5" w:rsidRPr="00835716" w:rsidRDefault="008453E5" w:rsidP="008453E5">
    <w:pPr>
      <w:pStyle w:val="Header"/>
      <w:jc w:val="right"/>
      <w:rPr>
        <w:rFonts w:ascii="Cambria" w:eastAsia="Aptos" w:hAnsi="Cambria" w:cs="Aptos"/>
        <w:sz w:val="20"/>
        <w:szCs w:val="20"/>
      </w:rPr>
    </w:pPr>
    <w:r w:rsidRPr="00835716">
      <w:rPr>
        <w:rFonts w:ascii="Cambria" w:eastAsia="Aptos" w:hAnsi="Cambria" w:cs="Aptos"/>
        <w:i/>
        <w:iCs/>
        <w:sz w:val="20"/>
        <w:szCs w:val="20"/>
      </w:rPr>
      <w:t xml:space="preserve">                                                                Bóthar na Cille Móire, Ard Aidhin, B.A.C. 5</w:t>
    </w:r>
  </w:p>
  <w:p w14:paraId="0B936E70" w14:textId="77777777" w:rsidR="008453E5" w:rsidRPr="00835716" w:rsidRDefault="008453E5" w:rsidP="008453E5">
    <w:pPr>
      <w:spacing w:after="0"/>
      <w:ind w:left="115"/>
      <w:jc w:val="right"/>
      <w:rPr>
        <w:rFonts w:ascii="Cambria" w:eastAsia="Aptos" w:hAnsi="Cambria" w:cs="Aptos"/>
        <w:i/>
        <w:iCs/>
        <w:sz w:val="20"/>
        <w:szCs w:val="20"/>
      </w:rPr>
    </w:pPr>
    <w:r w:rsidRPr="00835716">
      <w:rPr>
        <w:rFonts w:ascii="Cambria" w:eastAsia="Aptos" w:hAnsi="Cambria" w:cs="Aptos"/>
        <w:i/>
        <w:iCs/>
        <w:sz w:val="20"/>
        <w:szCs w:val="20"/>
      </w:rPr>
      <w:t xml:space="preserve">                                                 Tel: 01 848 7979  Email: </w:t>
    </w:r>
    <w:hyperlink r:id="rId2" w:history="1">
      <w:r w:rsidRPr="00835716">
        <w:rPr>
          <w:rStyle w:val="Hyperlink"/>
          <w:rFonts w:ascii="Cambria" w:eastAsia="Aptos" w:hAnsi="Cambria" w:cs="Aptos"/>
          <w:i/>
          <w:iCs/>
          <w:color w:val="auto"/>
          <w:sz w:val="20"/>
          <w:szCs w:val="20"/>
          <w:u w:val="none"/>
        </w:rPr>
        <w:t>office@stdavidsns.ie</w:t>
      </w:r>
    </w:hyperlink>
  </w:p>
  <w:p w14:paraId="320066B3" w14:textId="77777777" w:rsidR="008453E5" w:rsidRPr="00901FE2" w:rsidRDefault="008453E5" w:rsidP="008453E5">
    <w:pPr>
      <w:pStyle w:val="Header"/>
      <w:spacing w:before="240"/>
      <w:rPr>
        <w:lang w:val="en-IE"/>
      </w:rPr>
    </w:pPr>
    <w:r>
      <w:rPr>
        <w:rFonts w:ascii="Aptos" w:eastAsia="Aptos" w:hAnsi="Aptos" w:cs="Aptos"/>
        <w:b/>
        <w:bCs/>
        <w:noProof/>
        <w:sz w:val="40"/>
        <w:szCs w:val="40"/>
      </w:rPr>
      <mc:AlternateContent>
        <mc:Choice Requires="wps">
          <w:drawing>
            <wp:anchor distT="0" distB="0" distL="114300" distR="114300" simplePos="0" relativeHeight="251660288" behindDoc="0" locked="0" layoutInCell="1" allowOverlap="1" wp14:anchorId="41625766" wp14:editId="77D631CD">
              <wp:simplePos x="0" y="0"/>
              <wp:positionH relativeFrom="column">
                <wp:posOffset>-58615</wp:posOffset>
              </wp:positionH>
              <wp:positionV relativeFrom="paragraph">
                <wp:posOffset>300599</wp:posOffset>
              </wp:positionV>
              <wp:extent cx="6916615" cy="0"/>
              <wp:effectExtent l="0" t="0" r="0" b="0"/>
              <wp:wrapNone/>
              <wp:docPr id="525691978" name="Straight Connector 1"/>
              <wp:cNvGraphicFramePr/>
              <a:graphic xmlns:a="http://schemas.openxmlformats.org/drawingml/2006/main">
                <a:graphicData uri="http://schemas.microsoft.com/office/word/2010/wordprocessingShape">
                  <wps:wsp>
                    <wps:cNvCnPr/>
                    <wps:spPr>
                      <a:xfrm>
                        <a:off x="0" y="0"/>
                        <a:ext cx="691661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D2283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3.65pt" to="540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" strokecolor="black [3200]">
              <v:stroke joinstyle="miter"/>
            </v:line>
          </w:pict>
        </mc:Fallback>
      </mc:AlternateContent>
    </w:r>
  </w:p>
  <w:p w14:paraId="0C173376" w14:textId="40DE9BD0" w:rsidR="0E314579" w:rsidRPr="008453E5" w:rsidRDefault="0E314579" w:rsidP="00845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71C"/>
    <w:multiLevelType w:val="hybridMultilevel"/>
    <w:tmpl w:val="683424B4"/>
    <w:lvl w:ilvl="0" w:tplc="7102E680">
      <w:start w:val="1"/>
      <w:numFmt w:val="lowerLetter"/>
      <w:lvlText w:val="(%1)"/>
      <w:lvlJc w:val="left"/>
      <w:pPr>
        <w:ind w:left="720" w:hanging="360"/>
      </w:pPr>
      <w:rPr>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7B600B9"/>
    <w:multiLevelType w:val="hybridMultilevel"/>
    <w:tmpl w:val="ACF82518"/>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D4F0AE7"/>
    <w:multiLevelType w:val="multilevel"/>
    <w:tmpl w:val="013E2834"/>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380C727B"/>
    <w:multiLevelType w:val="hybridMultilevel"/>
    <w:tmpl w:val="ECFAB13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3FA72841"/>
    <w:multiLevelType w:val="hybridMultilevel"/>
    <w:tmpl w:val="2332B0D4"/>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6" w15:restartNumberingAfterBreak="0">
    <w:nsid w:val="50B27B3D"/>
    <w:multiLevelType w:val="hybridMultilevel"/>
    <w:tmpl w:val="E3606CF2"/>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529616A8"/>
    <w:multiLevelType w:val="hybridMultilevel"/>
    <w:tmpl w:val="FBF2314C"/>
    <w:lvl w:ilvl="0" w:tplc="2EF85D9E">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558511F0"/>
    <w:multiLevelType w:val="hybridMultilevel"/>
    <w:tmpl w:val="D0AE5528"/>
    <w:lvl w:ilvl="0" w:tplc="5E8CAD6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5B8F568E"/>
    <w:multiLevelType w:val="hybridMultilevel"/>
    <w:tmpl w:val="BEF8DEBA"/>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0"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7F413B88"/>
    <w:multiLevelType w:val="hybridMultilevel"/>
    <w:tmpl w:val="DF8CB4A4"/>
    <w:lvl w:ilvl="0" w:tplc="18090017">
      <w:start w:val="1"/>
      <w:numFmt w:val="lowerLetter"/>
      <w:lvlText w:val="%1)"/>
      <w:lvlJc w:val="left"/>
      <w:pPr>
        <w:ind w:left="360" w:hanging="360"/>
      </w:p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7935529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9101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5646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86171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1034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4654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2362449">
    <w:abstractNumId w:val="4"/>
  </w:num>
  <w:num w:numId="8" w16cid:durableId="929240058">
    <w:abstractNumId w:val="12"/>
    <w:lvlOverride w:ilvl="0">
      <w:startOverride w:val="1"/>
    </w:lvlOverride>
    <w:lvlOverride w:ilvl="1"/>
    <w:lvlOverride w:ilvl="2"/>
    <w:lvlOverride w:ilvl="3"/>
    <w:lvlOverride w:ilvl="4"/>
    <w:lvlOverride w:ilvl="5"/>
    <w:lvlOverride w:ilvl="6"/>
    <w:lvlOverride w:ilvl="7"/>
    <w:lvlOverride w:ilvl="8"/>
  </w:num>
  <w:num w:numId="9" w16cid:durableId="1630748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6384856">
    <w:abstractNumId w:val="2"/>
  </w:num>
  <w:num w:numId="11" w16cid:durableId="6050421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75369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84097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4ED0C5"/>
    <w:rsid w:val="000633AB"/>
    <w:rsid w:val="00232520"/>
    <w:rsid w:val="002A1610"/>
    <w:rsid w:val="002B323C"/>
    <w:rsid w:val="002D1A36"/>
    <w:rsid w:val="0036255A"/>
    <w:rsid w:val="003B7083"/>
    <w:rsid w:val="00425667"/>
    <w:rsid w:val="00462A11"/>
    <w:rsid w:val="004A2491"/>
    <w:rsid w:val="004C7972"/>
    <w:rsid w:val="00522335"/>
    <w:rsid w:val="005766B5"/>
    <w:rsid w:val="005B1D5A"/>
    <w:rsid w:val="005D367C"/>
    <w:rsid w:val="0062242D"/>
    <w:rsid w:val="00680BCB"/>
    <w:rsid w:val="00696DCC"/>
    <w:rsid w:val="008453E5"/>
    <w:rsid w:val="008A3D66"/>
    <w:rsid w:val="008E6094"/>
    <w:rsid w:val="00925C87"/>
    <w:rsid w:val="00981F3F"/>
    <w:rsid w:val="009A793F"/>
    <w:rsid w:val="00BB27F2"/>
    <w:rsid w:val="00C230B6"/>
    <w:rsid w:val="00C5160E"/>
    <w:rsid w:val="00C90391"/>
    <w:rsid w:val="00D2533C"/>
    <w:rsid w:val="00D7250E"/>
    <w:rsid w:val="00E30EB3"/>
    <w:rsid w:val="00E721A3"/>
    <w:rsid w:val="00EB1139"/>
    <w:rsid w:val="00EB1482"/>
    <w:rsid w:val="00EF5E40"/>
    <w:rsid w:val="085E4197"/>
    <w:rsid w:val="0C1133C3"/>
    <w:rsid w:val="0E0541F9"/>
    <w:rsid w:val="0E314579"/>
    <w:rsid w:val="1C4ED0C5"/>
    <w:rsid w:val="1D0AF085"/>
    <w:rsid w:val="1E7BE86C"/>
    <w:rsid w:val="25A5DD1F"/>
    <w:rsid w:val="29FFE385"/>
    <w:rsid w:val="3B50D994"/>
    <w:rsid w:val="406D0619"/>
    <w:rsid w:val="43E573A4"/>
    <w:rsid w:val="4603F8F9"/>
    <w:rsid w:val="4C6C30C7"/>
    <w:rsid w:val="504CE529"/>
    <w:rsid w:val="51417675"/>
    <w:rsid w:val="563508E0"/>
    <w:rsid w:val="673576DB"/>
    <w:rsid w:val="6EED24ED"/>
    <w:rsid w:val="735350E1"/>
    <w:rsid w:val="79E084EF"/>
    <w:rsid w:val="7F114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ED0C5"/>
  <w15:chartTrackingRefBased/>
  <w15:docId w15:val="{AF90CF33-1ACB-407E-A803-C4F90012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680BCB"/>
    <w:pPr>
      <w:keepNext/>
      <w:spacing w:after="0" w:line="240" w:lineRule="auto"/>
      <w:ind w:left="709" w:hanging="142"/>
      <w:outlineLvl w:val="1"/>
    </w:pPr>
    <w:rPr>
      <w:rFonts w:ascii="Calisto MT" w:eastAsia="Times New Roman" w:hAnsi="Calisto MT" w:cs="Times New Roman"/>
      <w:b/>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C1133C3"/>
    <w:pPr>
      <w:tabs>
        <w:tab w:val="center" w:pos="4680"/>
        <w:tab w:val="right" w:pos="9360"/>
      </w:tabs>
      <w:spacing w:after="0" w:line="240" w:lineRule="auto"/>
    </w:pPr>
  </w:style>
  <w:style w:type="character" w:styleId="Hyperlink">
    <w:name w:val="Hyperlink"/>
    <w:basedOn w:val="DefaultParagraphFont"/>
    <w:uiPriority w:val="99"/>
    <w:unhideWhenUsed/>
    <w:rsid w:val="0C1133C3"/>
    <w:rPr>
      <w:color w:val="467886"/>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2B3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23C"/>
  </w:style>
  <w:style w:type="character" w:customStyle="1" w:styleId="HeaderChar">
    <w:name w:val="Header Char"/>
    <w:basedOn w:val="DefaultParagraphFont"/>
    <w:link w:val="Header"/>
    <w:uiPriority w:val="99"/>
    <w:rsid w:val="002B323C"/>
  </w:style>
  <w:style w:type="character" w:customStyle="1" w:styleId="Heading2Char">
    <w:name w:val="Heading 2 Char"/>
    <w:basedOn w:val="DefaultParagraphFont"/>
    <w:link w:val="Heading2"/>
    <w:semiHidden/>
    <w:rsid w:val="00680BCB"/>
    <w:rPr>
      <w:rFonts w:ascii="Calisto MT" w:eastAsia="Times New Roman" w:hAnsi="Calisto MT" w:cs="Times New Roman"/>
      <w:b/>
      <w:szCs w:val="20"/>
      <w:lang w:val="en-GB" w:eastAsia="en-GB"/>
    </w:rPr>
  </w:style>
  <w:style w:type="paragraph" w:styleId="NormalWeb">
    <w:name w:val="Normal (Web)"/>
    <w:basedOn w:val="Normal"/>
    <w:uiPriority w:val="99"/>
    <w:semiHidden/>
    <w:unhideWhenUsed/>
    <w:rsid w:val="00680BCB"/>
    <w:pPr>
      <w:spacing w:after="240" w:line="240" w:lineRule="auto"/>
    </w:pPr>
    <w:rPr>
      <w:rFonts w:ascii="Times New Roman" w:eastAsia="Times New Roman" w:hAnsi="Times New Roman" w:cs="Times New Roman"/>
      <w:lang w:val="en-IE" w:eastAsia="en-IE"/>
    </w:rPr>
  </w:style>
  <w:style w:type="character" w:customStyle="1" w:styleId="NoSpacingChar">
    <w:name w:val="No Spacing Char"/>
    <w:basedOn w:val="DefaultParagraphFont"/>
    <w:link w:val="NoSpacing"/>
    <w:uiPriority w:val="1"/>
    <w:locked/>
    <w:rsid w:val="00680BCB"/>
    <w:rPr>
      <w:rFonts w:eastAsiaTheme="minorHAnsi"/>
      <w:sz w:val="22"/>
      <w:szCs w:val="22"/>
      <w:lang w:eastAsia="en-US"/>
    </w:rPr>
  </w:style>
  <w:style w:type="paragraph" w:styleId="NoSpacing">
    <w:name w:val="No Spacing"/>
    <w:link w:val="NoSpacingChar"/>
    <w:uiPriority w:val="1"/>
    <w:qFormat/>
    <w:rsid w:val="00680BCB"/>
    <w:pPr>
      <w:spacing w:after="0" w:line="240" w:lineRule="auto"/>
    </w:pPr>
    <w:rPr>
      <w:rFonts w:eastAsiaTheme="minorHAnsi"/>
      <w:sz w:val="22"/>
      <w:szCs w:val="22"/>
      <w:lang w:eastAsia="en-US"/>
    </w:rPr>
  </w:style>
  <w:style w:type="paragraph" w:styleId="ListParagraph">
    <w:name w:val="List Paragraph"/>
    <w:basedOn w:val="Normal"/>
    <w:uiPriority w:val="34"/>
    <w:qFormat/>
    <w:rsid w:val="00680BCB"/>
    <w:pPr>
      <w:spacing w:after="200" w:line="276" w:lineRule="auto"/>
      <w:ind w:left="720"/>
      <w:contextualSpacing/>
    </w:pPr>
    <w:rPr>
      <w:rFonts w:ascii="Calibri" w:eastAsia="Calibri" w:hAnsi="Calibri" w:cs="Times New Roman"/>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ore\Downloads\Revised%20Admissions%20Policy%20August%202025.docx"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Moore\Downloads\Revised%20Admissions%20Policy%20August%202025.doc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Moore\Downloads\Revised%20Admissions%20Policy%20August%202025.docx"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file:///C:\Users\Moore\Downloads\Revised%20Admissions%20Policy%20August%202025.doc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C:\Users\Moore\Downloads\Revised%20Admissions%20Policy%20August%202025.docx"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office@stdavidsns.i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20134BA20DD24E8D814AD7225504BA" ma:contentTypeVersion="15" ma:contentTypeDescription="Create a new document." ma:contentTypeScope="" ma:versionID="dcd6bab19301c32395afdbe4c7f3fcb8">
  <xsd:schema xmlns:xsd="http://www.w3.org/2001/XMLSchema" xmlns:xs="http://www.w3.org/2001/XMLSchema" xmlns:p="http://schemas.microsoft.com/office/2006/metadata/properties" xmlns:ns2="180027ba-7c49-470e-9ae3-7e7d7271aa6b" xmlns:ns3="f5e91076-bfd7-4fca-b691-b9323b6daf1c" targetNamespace="http://schemas.microsoft.com/office/2006/metadata/properties" ma:root="true" ma:fieldsID="e325fb8d39954130d8f2c4e25e39ed49" ns2:_="" ns3:_="">
    <xsd:import namespace="180027ba-7c49-470e-9ae3-7e7d7271aa6b"/>
    <xsd:import namespace="f5e91076-bfd7-4fca-b691-b9323b6daf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027ba-7c49-470e-9ae3-7e7d7271a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fd6f8c-0fc7-4896-85e9-fc20ff4a02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e91076-bfd7-4fca-b691-b9323b6daf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95bbc1-b72b-43f8-82ea-6f638c1b6439}" ma:internalName="TaxCatchAll" ma:showField="CatchAllData" ma:web="f5e91076-bfd7-4fca-b691-b9323b6da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0027ba-7c49-470e-9ae3-7e7d7271aa6b">
      <Terms xmlns="http://schemas.microsoft.com/office/infopath/2007/PartnerControls"/>
    </lcf76f155ced4ddcb4097134ff3c332f>
    <TaxCatchAll xmlns="f5e91076-bfd7-4fca-b691-b9323b6daf1c" xsi:nil="true"/>
  </documentManagement>
</p:properties>
</file>

<file path=customXml/itemProps1.xml><?xml version="1.0" encoding="utf-8"?>
<ds:datastoreItem xmlns:ds="http://schemas.openxmlformats.org/officeDocument/2006/customXml" ds:itemID="{C5466A73-0B24-4BF0-98DA-21A628D3519C}">
  <ds:schemaRefs>
    <ds:schemaRef ds:uri="http://schemas.microsoft.com/sharepoint/v3/contenttype/forms"/>
  </ds:schemaRefs>
</ds:datastoreItem>
</file>

<file path=customXml/itemProps2.xml><?xml version="1.0" encoding="utf-8"?>
<ds:datastoreItem xmlns:ds="http://schemas.openxmlformats.org/officeDocument/2006/customXml" ds:itemID="{9332F779-455E-421E-8B2E-954F50E2E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027ba-7c49-470e-9ae3-7e7d7271aa6b"/>
    <ds:schemaRef ds:uri="f5e91076-bfd7-4fca-b691-b9323b6da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4EB9E3-06F3-4EA8-ACCE-342D02BF4946}">
  <ds:schemaRefs>
    <ds:schemaRef ds:uri="http://schemas.microsoft.com/office/2006/metadata/properties"/>
    <ds:schemaRef ds:uri="http://schemas.microsoft.com/office/infopath/2007/PartnerControls"/>
    <ds:schemaRef ds:uri="180027ba-7c49-470e-9ae3-7e7d7271aa6b"/>
    <ds:schemaRef ds:uri="f5e91076-bfd7-4fca-b691-b9323b6daf1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3750</Words>
  <Characters>21376</Characters>
  <Application>Microsoft Office Word</Application>
  <DocSecurity>0</DocSecurity>
  <Lines>178</Lines>
  <Paragraphs>50</Paragraphs>
  <ScaleCrop>false</ScaleCrop>
  <Company/>
  <LinksUpToDate>false</LinksUpToDate>
  <CharactersWithSpaces>25076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Keyes</dc:creator>
  <cp:keywords/>
  <dc:description/>
  <cp:lastModifiedBy>Aisling Keyes</cp:lastModifiedBy>
  <cp:revision>6</cp:revision>
  <cp:lastPrinted>2025-09-30T16:11:00Z</cp:lastPrinted>
  <dcterms:created xsi:type="dcterms:W3CDTF">2025-09-30T17:02:00Z</dcterms:created>
  <dcterms:modified xsi:type="dcterms:W3CDTF">2026-09-25T11:02:00Z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0x0101000320134BA20DD24E8D814AD7225504BA</vt:lpwstr>
  </property>
  <property fmtid="{D5CDD505-2E9C-101B-9397-08002B2CF9AE}" pid="3" name="MediaServiceImageTags">
    <vt:lpwstr/>
  </property>
</Properties>
</file>